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8B" w:rsidRPr="001831BC" w:rsidRDefault="006B1F8B" w:rsidP="006B1F8B">
      <w:pPr>
        <w:widowControl/>
        <w:spacing w:line="276" w:lineRule="auto"/>
        <w:jc w:val="center"/>
        <w:rPr>
          <w:rFonts w:ascii="Arial" w:hAnsi="Arial" w:cs="Arial"/>
          <w:b/>
          <w:bCs/>
        </w:rPr>
      </w:pPr>
      <w:r w:rsidRPr="001831BC">
        <w:rPr>
          <w:rFonts w:ascii="Arial" w:hAnsi="Arial" w:cs="Arial"/>
          <w:b/>
          <w:bCs/>
        </w:rPr>
        <w:t>MODELO 4</w:t>
      </w:r>
    </w:p>
    <w:p w:rsidR="006B1F8B" w:rsidRPr="001831BC" w:rsidRDefault="006B1F8B" w:rsidP="006B1F8B">
      <w:pPr>
        <w:widowControl/>
        <w:spacing w:line="276" w:lineRule="auto"/>
        <w:jc w:val="center"/>
        <w:rPr>
          <w:rFonts w:ascii="Arial" w:hAnsi="Arial" w:cs="Arial"/>
          <w:b/>
          <w:bCs/>
        </w:rPr>
      </w:pPr>
      <w:r w:rsidRPr="001831BC">
        <w:rPr>
          <w:rFonts w:ascii="Arial" w:hAnsi="Arial" w:cs="Arial"/>
          <w:b/>
          <w:bCs/>
        </w:rPr>
        <w:t>EDITAL Nº ______/_________ – REALIZAÇÃO DE SERVIÇOS DE OBRA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A Caixa Escolar ________________________, inscrita no CNPJ ______________________, localizada na (Rua/Av.) ______________________________________________________, nº______, bairro__________________________, município de _____________________________, em conformidade com o Decreto n° ___________/______, e a Resolução SEE n° _______, torna público que realizará processo licitatório na modalidade de ( ) Convite ( ) Tomada de Preços ( ) Concorrência, regido pelo Regulamento Próprio de Licitação da Caixa Escolar, para execução de obras na rede física da Escola Estadual _________________________ e convida os interessados a apresentarem documentação de habilitação e proposta comercial dos itens constantes no Anexo I - Planilha de Serviços, Anexo II - Memorial Descritivo (Caderno de Especificações), Anexo III – Orientações e Anexo IV – Projeto Básico, partes integrantes deste Edital, mediante condições abaixo: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OBJETO: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 xml:space="preserve">Contratação de empresa pelo regime de EMPREITADA GLOBAL, COM RETENÇÃO, PARA A SEGURIDADE SOCIAL, de acordo com legislação vigente à época da contratação, observados possíveis enquadramentos, devidamente comprovado, em percentual diferenciado, que garanta a elisão da responsabilidade solidária, para execução de obras de construção, ampliação e/ou reforma da Escola Estadual _________________________ localizada na (Rua/Av.) _____________________________________________________, nº ________, no Município de _____________________________________, CEP ________________ . </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RECURSOS FINANCEIROS: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Os recursos para a realização da obra estão assegurados e são originários de:</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spacing w:line="276" w:lineRule="auto"/>
        <w:ind w:left="360" w:hanging="360"/>
        <w:jc w:val="both"/>
        <w:rPr>
          <w:rFonts w:ascii="Arial" w:hAnsi="Arial" w:cs="Arial"/>
        </w:rPr>
      </w:pPr>
      <w:r w:rsidRPr="001831BC">
        <w:rPr>
          <w:rFonts w:ascii="Arial" w:hAnsi="Arial" w:cs="Arial"/>
        </w:rPr>
        <w:sym w:font="Wingdings" w:char="F06F"/>
      </w:r>
      <w:r w:rsidRPr="001831BC">
        <w:rPr>
          <w:rFonts w:ascii="Arial" w:hAnsi="Arial" w:cs="Arial"/>
        </w:rPr>
        <w:tab/>
        <w:t>RDA – Recursos Diretamente Arrecadados</w:t>
      </w:r>
    </w:p>
    <w:p w:rsidR="006B1F8B" w:rsidRDefault="006B1F8B" w:rsidP="006B1F8B">
      <w:pPr>
        <w:spacing w:line="276" w:lineRule="auto"/>
        <w:ind w:left="360" w:hanging="360"/>
        <w:jc w:val="both"/>
        <w:rPr>
          <w:rFonts w:ascii="Arial" w:hAnsi="Arial" w:cs="Arial"/>
        </w:rPr>
      </w:pPr>
      <w:r w:rsidRPr="001831BC">
        <w:rPr>
          <w:rFonts w:ascii="Arial" w:hAnsi="Arial" w:cs="Arial"/>
        </w:rPr>
        <w:sym w:font="Wingdings" w:char="F06F"/>
      </w:r>
      <w:r w:rsidRPr="001831BC">
        <w:rPr>
          <w:rFonts w:ascii="Arial" w:hAnsi="Arial" w:cs="Arial"/>
        </w:rPr>
        <w:t xml:space="preserve">  Secretaria de Estado de Educação: </w:t>
      </w:r>
    </w:p>
    <w:p w:rsidR="006B1F8B" w:rsidRDefault="006B1F8B" w:rsidP="006B1F8B">
      <w:pPr>
        <w:spacing w:line="276" w:lineRule="auto"/>
        <w:ind w:left="360" w:hanging="360"/>
        <w:jc w:val="both"/>
        <w:rPr>
          <w:rFonts w:ascii="Arial" w:hAnsi="Arial" w:cs="Arial"/>
        </w:rPr>
      </w:pPr>
      <w:r w:rsidRPr="001831BC">
        <w:rPr>
          <w:rFonts w:ascii="Arial" w:hAnsi="Arial" w:cs="Arial"/>
        </w:rPr>
        <w:t>Termo de Com</w:t>
      </w:r>
      <w:r>
        <w:rPr>
          <w:rFonts w:ascii="Arial" w:hAnsi="Arial" w:cs="Arial"/>
        </w:rPr>
        <w:t xml:space="preserve">promisso nº ____________________   </w:t>
      </w:r>
      <w:r w:rsidRPr="001831BC">
        <w:rPr>
          <w:rFonts w:ascii="Arial" w:hAnsi="Arial" w:cs="Arial"/>
        </w:rPr>
        <w:t xml:space="preserve">                                              </w:t>
      </w:r>
    </w:p>
    <w:p w:rsidR="006B1F8B" w:rsidRPr="001831BC" w:rsidRDefault="006B1F8B" w:rsidP="006B1F8B">
      <w:pPr>
        <w:spacing w:line="276" w:lineRule="auto"/>
        <w:ind w:left="360" w:hanging="360"/>
        <w:jc w:val="both"/>
        <w:rPr>
          <w:rFonts w:ascii="Arial" w:hAnsi="Arial" w:cs="Arial"/>
        </w:rPr>
      </w:pPr>
      <w:r w:rsidRPr="001831BC">
        <w:rPr>
          <w:rFonts w:ascii="Arial" w:hAnsi="Arial" w:cs="Arial"/>
        </w:rPr>
        <w:t>Termo de Compromisso nº ____________________</w:t>
      </w:r>
    </w:p>
    <w:p w:rsidR="006B1F8B" w:rsidRPr="001831BC" w:rsidRDefault="006B1F8B" w:rsidP="006B1F8B">
      <w:pPr>
        <w:spacing w:line="276" w:lineRule="auto"/>
        <w:rPr>
          <w:rFonts w:ascii="Arial" w:hAnsi="Arial" w:cs="Arial"/>
        </w:rPr>
      </w:pPr>
      <w:r w:rsidRPr="001831BC">
        <w:rPr>
          <w:rFonts w:ascii="Arial" w:hAnsi="Arial" w:cs="Arial"/>
        </w:rPr>
        <w:t>Termo de Compromisso nº ____________________</w:t>
      </w:r>
    </w:p>
    <w:p w:rsidR="006B1F8B" w:rsidRPr="001831BC" w:rsidRDefault="006B1F8B" w:rsidP="006B1F8B">
      <w:pPr>
        <w:spacing w:line="276" w:lineRule="auto"/>
        <w:ind w:left="360" w:hanging="360"/>
        <w:jc w:val="both"/>
        <w:rPr>
          <w:rFonts w:ascii="Arial" w:hAnsi="Arial" w:cs="Arial"/>
        </w:rPr>
      </w:pPr>
      <w:r w:rsidRPr="001831BC">
        <w:rPr>
          <w:rFonts w:ascii="Arial" w:hAnsi="Arial" w:cs="Arial"/>
        </w:rPr>
        <w:sym w:font="Wingdings" w:char="F06F"/>
      </w:r>
      <w:r w:rsidRPr="001831BC">
        <w:rPr>
          <w:rFonts w:ascii="Arial" w:hAnsi="Arial" w:cs="Arial"/>
        </w:rPr>
        <w:tab/>
        <w:t xml:space="preserve">Outras </w:t>
      </w:r>
      <w:proofErr w:type="gramStart"/>
      <w:r w:rsidRPr="001831BC">
        <w:rPr>
          <w:rFonts w:ascii="Arial" w:hAnsi="Arial" w:cs="Arial"/>
        </w:rPr>
        <w:t>Fontes:_</w:t>
      </w:r>
      <w:proofErr w:type="gramEnd"/>
      <w:r w:rsidRPr="001831BC">
        <w:rPr>
          <w:rFonts w:ascii="Arial" w:hAnsi="Arial" w:cs="Arial"/>
        </w:rPr>
        <w:t>_______________________________________(especificar)</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1. VISITA TÉCNICA AO LOCAL DA OBRA.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lastRenderedPageBreak/>
        <w:t>1.1. A visita técnica obrigatória ao local da obra será realizada pela pessoa responsável pela empresa, devidamente credenciada, juntamente com o Presidente da Caixa</w:t>
      </w:r>
      <w:r>
        <w:rPr>
          <w:rFonts w:ascii="Arial" w:hAnsi="Arial" w:cs="Arial"/>
        </w:rPr>
        <w:t xml:space="preserve"> Escolar, entre os dias ______ a</w:t>
      </w:r>
      <w:r w:rsidRPr="001831BC">
        <w:rPr>
          <w:rFonts w:ascii="Arial" w:hAnsi="Arial" w:cs="Arial"/>
        </w:rPr>
        <w:t xml:space="preserve"> ______ do mês de ______________ do ano de ________, das ____h às ____h, sendo o local da vistoria o endereço supramencionado, no qual deverá ser agendado, PREVIAMENTE, a data e o horário da visita a ser realizada.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1.2. A PROPONENTE receberá o TERMO DE VISTORIA E COMPARECIMENTO, atestando a realização de visita técnica, devidamente assinado pelo Presidente da Caixa Escolar, que a acompanhou, e pela proponente, para fins de cumprimento da exigência prevista no item 3.2, alínea “ l” deste EDITAL.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1.2.1 - A visita técnica deverá ser realizada por representante legal da empresa ou pessoa devidamente autorizada por procuração (particular ou pública), específica para essa finalidade.</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1.2.2 - O responsável pela visita técnica (representante legal da empresa ou pessoa constituída por procuração) deverá ter qualificação técnica na área de engenharia civil ou arquitetura, com registro regular no CREA/CAU.</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1.2.3 - O representante legal é o sócio administrador a quem o contrato social confere os poderes para representar a sociedade, inclusive no que se refere a outorga de procurações.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2. ENTREGA DOS ENVELOPES DE “PROPOSTA COMERCIAL” e “DOCUMENTAÇÃO DE HABILITAÇÃO”.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2.1. Os envelopes “Proposta Comercial” e “Documentação de Habilitação” deverão ser entregues lacrados à Comissão de Licitação, conforme endereço, dia e horário especificados abaixo.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LOCAL:</w:t>
      </w:r>
    </w:p>
    <w:p w:rsidR="006B1F8B" w:rsidRPr="001831BC" w:rsidRDefault="006B1F8B" w:rsidP="006B1F8B">
      <w:pPr>
        <w:widowControl/>
        <w:spacing w:line="276" w:lineRule="auto"/>
        <w:jc w:val="both"/>
        <w:rPr>
          <w:rFonts w:ascii="Arial" w:hAnsi="Arial" w:cs="Arial"/>
        </w:rPr>
      </w:pPr>
      <w:r w:rsidRPr="001831BC">
        <w:rPr>
          <w:rFonts w:ascii="Arial" w:hAnsi="Arial" w:cs="Arial"/>
        </w:rPr>
        <w:t>ENDEREÇO:</w:t>
      </w:r>
    </w:p>
    <w:p w:rsidR="006B1F8B" w:rsidRPr="001831BC" w:rsidRDefault="006B1F8B" w:rsidP="006B1F8B">
      <w:pPr>
        <w:widowControl/>
        <w:spacing w:line="276" w:lineRule="auto"/>
        <w:jc w:val="both"/>
        <w:rPr>
          <w:rFonts w:ascii="Arial" w:hAnsi="Arial" w:cs="Arial"/>
        </w:rPr>
      </w:pPr>
      <w:r w:rsidRPr="001831BC">
        <w:rPr>
          <w:rFonts w:ascii="Arial" w:hAnsi="Arial" w:cs="Arial"/>
        </w:rPr>
        <w:t>DATA: ____/____/_______</w:t>
      </w:r>
      <w:r>
        <w:rPr>
          <w:rFonts w:ascii="Arial" w:hAnsi="Arial" w:cs="Arial"/>
        </w:rPr>
        <w:t xml:space="preserve">   </w:t>
      </w:r>
      <w:r w:rsidRPr="001831BC">
        <w:rPr>
          <w:rFonts w:ascii="Arial" w:hAnsi="Arial" w:cs="Arial"/>
        </w:rPr>
        <w:t>HORÁRIO: Até às: _________ h</w:t>
      </w:r>
    </w:p>
    <w:p w:rsidR="006B1F8B" w:rsidRPr="001831BC" w:rsidRDefault="006B1F8B" w:rsidP="006B1F8B">
      <w:pPr>
        <w:widowControl/>
        <w:spacing w:line="276" w:lineRule="auto"/>
        <w:jc w:val="both"/>
        <w:rPr>
          <w:rFonts w:ascii="Arial" w:hAnsi="Arial" w:cs="Arial"/>
        </w:rPr>
      </w:pPr>
    </w:p>
    <w:p w:rsidR="006B1F8B" w:rsidRDefault="006B1F8B" w:rsidP="006B1F8B">
      <w:pPr>
        <w:widowControl/>
        <w:spacing w:line="276" w:lineRule="auto"/>
        <w:jc w:val="both"/>
        <w:rPr>
          <w:rFonts w:ascii="Arial" w:hAnsi="Arial" w:cs="Arial"/>
        </w:rPr>
      </w:pPr>
      <w:proofErr w:type="gramStart"/>
      <w:r w:rsidRPr="001831BC">
        <w:rPr>
          <w:rFonts w:ascii="Arial" w:hAnsi="Arial" w:cs="Arial"/>
        </w:rPr>
        <w:t>2.2 Os</w:t>
      </w:r>
      <w:proofErr w:type="gramEnd"/>
      <w:r w:rsidRPr="001831BC">
        <w:rPr>
          <w:rFonts w:ascii="Arial" w:hAnsi="Arial" w:cs="Arial"/>
        </w:rPr>
        <w:t xml:space="preserve"> envelopes deverão ainda indicar em sua parte externa e frontal os seguintes dizeres:</w:t>
      </w:r>
    </w:p>
    <w:p w:rsidR="006B1F8B" w:rsidRDefault="006B1F8B" w:rsidP="006B1F8B">
      <w:pPr>
        <w:widowControl/>
        <w:spacing w:line="276" w:lineRule="auto"/>
        <w:jc w:val="both"/>
        <w:rPr>
          <w:rFonts w:ascii="Arial" w:hAnsi="Arial" w:cs="Arial"/>
        </w:rPr>
      </w:pPr>
    </w:p>
    <w:p w:rsidR="006B1F8B" w:rsidRDefault="006B1F8B" w:rsidP="006B1F8B">
      <w:pPr>
        <w:widowControl/>
        <w:spacing w:line="276" w:lineRule="auto"/>
        <w:jc w:val="both"/>
        <w:rPr>
          <w:rFonts w:ascii="Arial" w:hAnsi="Arial" w:cs="Arial"/>
        </w:rPr>
      </w:pPr>
    </w:p>
    <w:p w:rsidR="006B1F8B"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p>
    <w:p w:rsidR="006B1F8B" w:rsidRPr="001831BC" w:rsidRDefault="006B1F8B" w:rsidP="006B1F8B">
      <w:pPr>
        <w:pBdr>
          <w:top w:val="single" w:sz="4" w:space="1" w:color="auto"/>
          <w:left w:val="single" w:sz="4" w:space="4" w:color="auto"/>
          <w:bottom w:val="single" w:sz="4" w:space="1" w:color="auto"/>
          <w:right w:val="single" w:sz="4" w:space="4" w:color="auto"/>
        </w:pBdr>
        <w:spacing w:line="276" w:lineRule="auto"/>
        <w:ind w:left="283"/>
        <w:rPr>
          <w:rFonts w:ascii="Arial" w:hAnsi="Arial" w:cs="Arial"/>
        </w:rPr>
      </w:pPr>
      <w:r w:rsidRPr="001831BC">
        <w:rPr>
          <w:rFonts w:ascii="Arial" w:hAnsi="Arial" w:cs="Arial"/>
        </w:rPr>
        <w:t>CAIXA ESCOLAR:</w:t>
      </w:r>
    </w:p>
    <w:p w:rsidR="006B1F8B" w:rsidRPr="001831BC" w:rsidRDefault="006B1F8B" w:rsidP="006B1F8B">
      <w:pPr>
        <w:pBdr>
          <w:top w:val="single" w:sz="4" w:space="1" w:color="auto"/>
          <w:left w:val="single" w:sz="4" w:space="4" w:color="auto"/>
          <w:bottom w:val="single" w:sz="4" w:space="1" w:color="auto"/>
          <w:right w:val="single" w:sz="4" w:space="4" w:color="auto"/>
        </w:pBdr>
        <w:spacing w:line="276" w:lineRule="auto"/>
        <w:ind w:left="283"/>
        <w:rPr>
          <w:rFonts w:ascii="Arial" w:hAnsi="Arial" w:cs="Arial"/>
        </w:rPr>
      </w:pPr>
      <w:r w:rsidRPr="001831BC">
        <w:rPr>
          <w:rFonts w:ascii="Arial" w:hAnsi="Arial" w:cs="Arial"/>
        </w:rPr>
        <w:t xml:space="preserve">PROCESSO DE LICITAÇÃO </w:t>
      </w:r>
      <w:proofErr w:type="gramStart"/>
      <w:r w:rsidRPr="001831BC">
        <w:rPr>
          <w:rFonts w:ascii="Arial" w:hAnsi="Arial" w:cs="Arial"/>
        </w:rPr>
        <w:t>Nº  _</w:t>
      </w:r>
      <w:proofErr w:type="gramEnd"/>
      <w:r w:rsidRPr="001831BC">
        <w:rPr>
          <w:rFonts w:ascii="Arial" w:hAnsi="Arial" w:cs="Arial"/>
        </w:rPr>
        <w:t>____/________</w:t>
      </w:r>
    </w:p>
    <w:p w:rsidR="006B1F8B" w:rsidRPr="001831BC" w:rsidRDefault="006B1F8B" w:rsidP="006B1F8B">
      <w:pPr>
        <w:pBdr>
          <w:top w:val="single" w:sz="4" w:space="1" w:color="auto"/>
          <w:left w:val="single" w:sz="4" w:space="4" w:color="auto"/>
          <w:bottom w:val="single" w:sz="4" w:space="1" w:color="auto"/>
          <w:right w:val="single" w:sz="4" w:space="4" w:color="auto"/>
        </w:pBdr>
        <w:spacing w:line="276" w:lineRule="auto"/>
        <w:ind w:left="283"/>
        <w:rPr>
          <w:rFonts w:ascii="Arial" w:hAnsi="Arial" w:cs="Arial"/>
        </w:rPr>
      </w:pPr>
      <w:r w:rsidRPr="001831BC">
        <w:rPr>
          <w:rFonts w:ascii="Arial" w:hAnsi="Arial" w:cs="Arial"/>
          <w:b/>
        </w:rPr>
        <w:lastRenderedPageBreak/>
        <w:t>ENVELOPE Nº 1</w:t>
      </w:r>
      <w:r w:rsidRPr="001831BC">
        <w:rPr>
          <w:rFonts w:ascii="Arial" w:hAnsi="Arial" w:cs="Arial"/>
        </w:rPr>
        <w:t xml:space="preserve"> - </w:t>
      </w:r>
      <w:r w:rsidRPr="001831BC">
        <w:rPr>
          <w:rFonts w:ascii="Arial" w:hAnsi="Arial" w:cs="Arial"/>
          <w:i/>
        </w:rPr>
        <w:t>PROPOSTA COMERCIAL</w:t>
      </w:r>
    </w:p>
    <w:p w:rsidR="006B1F8B" w:rsidRPr="001831BC" w:rsidRDefault="006B1F8B" w:rsidP="006B1F8B">
      <w:pPr>
        <w:pBdr>
          <w:top w:val="single" w:sz="4" w:space="1" w:color="auto"/>
          <w:left w:val="single" w:sz="4" w:space="4" w:color="auto"/>
          <w:bottom w:val="single" w:sz="4" w:space="1" w:color="auto"/>
          <w:right w:val="single" w:sz="4" w:space="4" w:color="auto"/>
        </w:pBdr>
        <w:spacing w:line="276" w:lineRule="auto"/>
        <w:ind w:left="283"/>
        <w:rPr>
          <w:rFonts w:ascii="Arial" w:hAnsi="Arial" w:cs="Arial"/>
        </w:rPr>
      </w:pPr>
      <w:r w:rsidRPr="001831BC">
        <w:rPr>
          <w:rFonts w:ascii="Arial" w:hAnsi="Arial" w:cs="Arial"/>
        </w:rPr>
        <w:t xml:space="preserve">PROPONENTE: </w:t>
      </w:r>
    </w:p>
    <w:p w:rsidR="006B1F8B" w:rsidRPr="001831BC" w:rsidRDefault="006B1F8B" w:rsidP="006B1F8B">
      <w:pPr>
        <w:keepNext/>
        <w:spacing w:line="276" w:lineRule="auto"/>
        <w:ind w:left="425" w:hanging="141"/>
        <w:rPr>
          <w:rFonts w:ascii="Arial" w:hAnsi="Arial" w:cs="Arial"/>
        </w:rPr>
      </w:pPr>
      <w:proofErr w:type="gramStart"/>
      <w:r w:rsidRPr="001831BC">
        <w:rPr>
          <w:rFonts w:ascii="Arial" w:hAnsi="Arial" w:cs="Arial"/>
        </w:rPr>
        <w:t>e</w:t>
      </w:r>
      <w:proofErr w:type="gramEnd"/>
    </w:p>
    <w:p w:rsidR="006B1F8B" w:rsidRPr="001831BC" w:rsidRDefault="006B1F8B" w:rsidP="006B1F8B">
      <w:pPr>
        <w:keepNext/>
        <w:spacing w:line="276" w:lineRule="auto"/>
        <w:ind w:left="425" w:hanging="141"/>
        <w:rPr>
          <w:rFonts w:ascii="Arial" w:hAnsi="Arial" w:cs="Arial"/>
        </w:rPr>
      </w:pPr>
    </w:p>
    <w:p w:rsidR="006B1F8B" w:rsidRPr="001831BC" w:rsidRDefault="006B1F8B" w:rsidP="006B1F8B">
      <w:pPr>
        <w:pBdr>
          <w:top w:val="single" w:sz="4" w:space="1" w:color="auto"/>
          <w:left w:val="single" w:sz="4" w:space="4" w:color="auto"/>
          <w:bottom w:val="single" w:sz="4" w:space="1" w:color="auto"/>
          <w:right w:val="single" w:sz="4" w:space="4" w:color="auto"/>
        </w:pBdr>
        <w:spacing w:line="276" w:lineRule="auto"/>
        <w:ind w:left="283"/>
        <w:rPr>
          <w:rFonts w:ascii="Arial" w:hAnsi="Arial" w:cs="Arial"/>
        </w:rPr>
      </w:pPr>
      <w:r w:rsidRPr="001831BC">
        <w:rPr>
          <w:rFonts w:ascii="Arial" w:hAnsi="Arial" w:cs="Arial"/>
        </w:rPr>
        <w:t>CAIXA ESCOLAR</w:t>
      </w:r>
    </w:p>
    <w:p w:rsidR="006B1F8B" w:rsidRPr="001831BC" w:rsidRDefault="006B1F8B" w:rsidP="006B1F8B">
      <w:pPr>
        <w:pBdr>
          <w:top w:val="single" w:sz="4" w:space="1" w:color="auto"/>
          <w:left w:val="single" w:sz="4" w:space="4" w:color="auto"/>
          <w:bottom w:val="single" w:sz="4" w:space="1" w:color="auto"/>
          <w:right w:val="single" w:sz="4" w:space="4" w:color="auto"/>
        </w:pBdr>
        <w:spacing w:line="276" w:lineRule="auto"/>
        <w:ind w:left="283"/>
        <w:rPr>
          <w:rFonts w:ascii="Arial" w:hAnsi="Arial" w:cs="Arial"/>
        </w:rPr>
      </w:pPr>
      <w:r w:rsidRPr="001831BC">
        <w:rPr>
          <w:rFonts w:ascii="Arial" w:hAnsi="Arial" w:cs="Arial"/>
        </w:rPr>
        <w:t>PROCESSO DE LICITAÇÃO Nº ______/________</w:t>
      </w:r>
    </w:p>
    <w:p w:rsidR="006B1F8B" w:rsidRPr="001831BC" w:rsidRDefault="006B1F8B" w:rsidP="006B1F8B">
      <w:pPr>
        <w:pBdr>
          <w:top w:val="single" w:sz="4" w:space="1" w:color="auto"/>
          <w:left w:val="single" w:sz="4" w:space="4" w:color="auto"/>
          <w:bottom w:val="single" w:sz="4" w:space="1" w:color="auto"/>
          <w:right w:val="single" w:sz="4" w:space="4" w:color="auto"/>
        </w:pBdr>
        <w:spacing w:line="276" w:lineRule="auto"/>
        <w:ind w:left="283"/>
        <w:rPr>
          <w:rFonts w:ascii="Arial" w:hAnsi="Arial" w:cs="Arial"/>
        </w:rPr>
      </w:pPr>
      <w:r w:rsidRPr="001831BC">
        <w:rPr>
          <w:rFonts w:ascii="Arial" w:hAnsi="Arial" w:cs="Arial"/>
          <w:b/>
        </w:rPr>
        <w:t>ENVELOPE Nº 2</w:t>
      </w:r>
      <w:r w:rsidRPr="001831BC">
        <w:rPr>
          <w:rFonts w:ascii="Arial" w:hAnsi="Arial" w:cs="Arial"/>
        </w:rPr>
        <w:t xml:space="preserve"> - </w:t>
      </w:r>
      <w:r w:rsidRPr="001831BC">
        <w:rPr>
          <w:rFonts w:ascii="Arial" w:hAnsi="Arial" w:cs="Arial"/>
          <w:i/>
        </w:rPr>
        <w:t>DOCUMENTOS DE HABILITAÇÃO</w:t>
      </w:r>
    </w:p>
    <w:p w:rsidR="006B1F8B" w:rsidRPr="001831BC" w:rsidRDefault="006B1F8B" w:rsidP="006B1F8B">
      <w:pPr>
        <w:pBdr>
          <w:top w:val="single" w:sz="4" w:space="1" w:color="auto"/>
          <w:left w:val="single" w:sz="4" w:space="4" w:color="auto"/>
          <w:bottom w:val="single" w:sz="4" w:space="1" w:color="auto"/>
          <w:right w:val="single" w:sz="4" w:space="4" w:color="auto"/>
        </w:pBdr>
        <w:spacing w:line="276" w:lineRule="auto"/>
        <w:ind w:left="283"/>
        <w:rPr>
          <w:rFonts w:ascii="Arial" w:hAnsi="Arial" w:cs="Arial"/>
        </w:rPr>
      </w:pPr>
      <w:r w:rsidRPr="001831BC">
        <w:rPr>
          <w:rFonts w:ascii="Arial" w:hAnsi="Arial" w:cs="Arial"/>
        </w:rPr>
        <w:t>PROPONENTE:</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3. FORMA DE APRESENTAÇÃO DA PROPOSTA COMERCIAL E DOCUMENTOS DE HABILITAÇÃO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3.1. O ENVELOPE Nº 1 deverá conter:</w:t>
      </w:r>
    </w:p>
    <w:p w:rsidR="006B1F8B" w:rsidRPr="001831BC" w:rsidRDefault="006B1F8B" w:rsidP="006B1F8B">
      <w:pPr>
        <w:widowControl/>
        <w:spacing w:line="276" w:lineRule="auto"/>
        <w:jc w:val="both"/>
        <w:rPr>
          <w:rFonts w:ascii="Arial" w:hAnsi="Arial" w:cs="Arial"/>
        </w:rPr>
      </w:pPr>
    </w:p>
    <w:p w:rsidR="006B1F8B" w:rsidRPr="00011A04" w:rsidRDefault="006B1F8B" w:rsidP="006B1F8B">
      <w:pPr>
        <w:widowControl/>
        <w:spacing w:line="276" w:lineRule="auto"/>
        <w:jc w:val="both"/>
        <w:rPr>
          <w:rFonts w:ascii="Arial" w:hAnsi="Arial" w:cs="Arial"/>
        </w:rPr>
      </w:pPr>
      <w:r>
        <w:rPr>
          <w:rFonts w:ascii="Arial" w:hAnsi="Arial" w:cs="Arial"/>
        </w:rPr>
        <w:t>a)</w:t>
      </w:r>
      <w:r w:rsidRPr="00011A04">
        <w:rPr>
          <w:rFonts w:ascii="Arial" w:hAnsi="Arial" w:cs="Arial"/>
        </w:rPr>
        <w:t>A PROPOSTA COMERCIAL oferta firme e precisa, sem alternativas de preços ou qualquer outra condição que induza o julgamento a ter mais de um resultado com o preço global expresso em Reais, em algarismo e por extenso, pelo qual a licitante se compromete a executar a totalidade do objeto desta licitação e com a declaração de validade da proposta, pelo prazo mínimo de 60 (sessenta) dias, contados a partir da data da realização da reunião de licitação, em caso de omissão, será considerado este prazo como aceito e proposto;</w:t>
      </w:r>
    </w:p>
    <w:p w:rsidR="006B1F8B" w:rsidRPr="00011A04" w:rsidRDefault="006B1F8B" w:rsidP="006B1F8B">
      <w:pPr>
        <w:widowControl/>
        <w:spacing w:line="276" w:lineRule="auto"/>
        <w:ind w:left="360"/>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b) A PLANILHA DE SERVIÇOS, contendo os preços unitários e global, propostos para a execução da obra, deverá incluir todos os materiais, mão-de-obra, máquinas, ferramentas, equipamentos, encargos sociais e trabalhistas, encargos com o CREA/MG, bem como a observância das normas de segurança e higiene do trabalho, regidos por leis próprias, seguro, transporte, impostos de qualquer natureza e demais encargos necessários ao cumprimento da obrigação, em moeda corrente do país;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c) CRONOGRAMA FÍSICO-FINANCEIRO da obra, que deverá ser o resultado de um planejamento metódico e criterioso, visando a execução da obra dentro de um ritmo harmônico e coerente com as necessidades de prazos e serviços estabelecidos. Os valores por etapa deverão ser distribuídos de forma coerente com o cronograma físico da obra, e com os prazos de medição e pagamento definidos neste Edital e seus Anexos, sob pena de readequação.</w:t>
      </w:r>
    </w:p>
    <w:p w:rsidR="006B1F8B"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3.2. O ENVELOPE Nº 2:</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Para habilitação no processo licitatório, a empresa deverá apresentar, de forma legível em via única, sem emendas ou rasuras, cópia dos documentos abaixo: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lastRenderedPageBreak/>
        <w:t>a) atos constitutivos (contrato social, declaração de empresário individual, declaração de empresa</w:t>
      </w:r>
    </w:p>
    <w:p w:rsidR="006B1F8B" w:rsidRPr="001831BC" w:rsidRDefault="006B1F8B" w:rsidP="006B1F8B">
      <w:pPr>
        <w:widowControl/>
        <w:spacing w:line="276" w:lineRule="auto"/>
        <w:jc w:val="both"/>
        <w:rPr>
          <w:rFonts w:ascii="Arial" w:hAnsi="Arial" w:cs="Arial"/>
        </w:rPr>
      </w:pPr>
      <w:proofErr w:type="gramStart"/>
      <w:r w:rsidRPr="001831BC">
        <w:rPr>
          <w:rFonts w:ascii="Arial" w:hAnsi="Arial" w:cs="Arial"/>
        </w:rPr>
        <w:t>individual</w:t>
      </w:r>
      <w:proofErr w:type="gramEnd"/>
      <w:r w:rsidRPr="001831BC">
        <w:rPr>
          <w:rFonts w:ascii="Arial" w:hAnsi="Arial" w:cs="Arial"/>
        </w:rPr>
        <w:t xml:space="preserve"> de responsabilidade limitada (Ltda.) ou estatuto devidamente registrado no órgão competente) e alterações contratuais simples referentes ao quadro societário, razão social e ramo de atividade, se houver, devidamente registradas no órgão competente ou última alteração contratual consolidada, devidamente registrada no órgão competente;</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b) documento de identidade do (s) representante (s) legal (</w:t>
      </w:r>
      <w:proofErr w:type="spellStart"/>
      <w:r w:rsidRPr="001831BC">
        <w:rPr>
          <w:rFonts w:ascii="Arial" w:hAnsi="Arial" w:cs="Arial"/>
        </w:rPr>
        <w:t>is</w:t>
      </w:r>
      <w:proofErr w:type="spellEnd"/>
      <w:r w:rsidRPr="001831BC">
        <w:rPr>
          <w:rFonts w:ascii="Arial" w:hAnsi="Arial" w:cs="Arial"/>
        </w:rPr>
        <w:t>) da empresa;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c) comprovante de CNPJ com situação ativa;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d) certidão Conjunta Negativa de Débitos Relativos a Tributos Federais e à Dívida Ativa da União;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e) certidão negativa de débito vigente relativa a tributos estaduais;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f) certidão negativa de débito vigente relativa a tributos municipais;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g) certificado vigente de regularidade do Fundo de Garantia do Tempo de Serviço (FGTS);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h) certidão negativa vigente de débitos trabalhistas (CNDT);</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i) Certidão vigente de registro e quitação da pessoa jurídica no Conselho Regional de Engenharia e Agronomia (CREA) ou Conselho Regional de Arquitetura e Urbanismo (CAU);</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j) Certidão vigente de registro e quitação da pessoa física, responsável técnico da empresa, junto ao CREA/CAU;</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k) Carta Proposta/Declaração de Concordância com os termos da minuta de contrato que acompanha esse edital, inclusive quanto ao regime de retenção para a Seguridade Social prevista (modelo anexo);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l) Termo de Vistoria e Comparecimento do local onde se realizará a obra;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m) Declaração negativa de vínculo do (s) sócio (s) gerente (s) ou administrador (es) da empresa de construção civil, de acordo com o item 9.2 deste Edital;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p>
    <w:p w:rsidR="006B1F8B" w:rsidRPr="001831BC" w:rsidRDefault="002B5967" w:rsidP="006B1F8B">
      <w:pPr>
        <w:widowControl/>
        <w:spacing w:line="276" w:lineRule="auto"/>
        <w:jc w:val="both"/>
        <w:rPr>
          <w:rFonts w:ascii="Arial" w:hAnsi="Arial" w:cs="Arial"/>
        </w:rPr>
      </w:pPr>
      <w:r>
        <w:rPr>
          <w:rFonts w:ascii="Arial" w:hAnsi="Arial" w:cs="Arial"/>
        </w:rPr>
        <w:t>n</w:t>
      </w:r>
      <w:r w:rsidR="006B1F8B" w:rsidRPr="001831BC">
        <w:rPr>
          <w:rFonts w:ascii="Arial" w:hAnsi="Arial" w:cs="Arial"/>
        </w:rPr>
        <w:t>) Caso a obra a ser executada seja em escola com prédio tombado, deverá ser apresentado no mínimo (uma) declaração de capacidade técnica conforme previsto no item “n” de execução de obra em prédio tombado.</w:t>
      </w:r>
    </w:p>
    <w:p w:rsidR="006B1F8B" w:rsidRPr="001831BC" w:rsidRDefault="002B5967" w:rsidP="006B1F8B">
      <w:pPr>
        <w:widowControl/>
        <w:spacing w:line="276" w:lineRule="auto"/>
        <w:jc w:val="both"/>
        <w:rPr>
          <w:rFonts w:ascii="Arial" w:hAnsi="Arial" w:cs="Arial"/>
        </w:rPr>
      </w:pPr>
      <w:r>
        <w:rPr>
          <w:rFonts w:ascii="Arial" w:hAnsi="Arial" w:cs="Arial"/>
        </w:rPr>
        <w:lastRenderedPageBreak/>
        <w:t>o</w:t>
      </w:r>
      <w:r w:rsidR="006B1F8B" w:rsidRPr="001831BC">
        <w:rPr>
          <w:rFonts w:ascii="Arial" w:hAnsi="Arial" w:cs="Arial"/>
        </w:rPr>
        <w:t>) Certidão negativa de falência ou concordata expedida pelo distribuidor da sede da pessoa jurídica;</w:t>
      </w:r>
    </w:p>
    <w:p w:rsidR="006B1F8B" w:rsidRPr="001831BC" w:rsidRDefault="006B1F8B" w:rsidP="006B1F8B">
      <w:pPr>
        <w:widowControl/>
        <w:spacing w:line="276" w:lineRule="auto"/>
        <w:jc w:val="both"/>
        <w:rPr>
          <w:rFonts w:ascii="Arial" w:hAnsi="Arial" w:cs="Arial"/>
        </w:rPr>
      </w:pPr>
    </w:p>
    <w:p w:rsidR="006B1F8B" w:rsidRPr="001831BC" w:rsidRDefault="002B5967" w:rsidP="006B1F8B">
      <w:pPr>
        <w:widowControl/>
        <w:spacing w:line="276" w:lineRule="auto"/>
        <w:jc w:val="both"/>
        <w:rPr>
          <w:rFonts w:ascii="Arial" w:hAnsi="Arial" w:cs="Arial"/>
        </w:rPr>
      </w:pPr>
      <w:r>
        <w:rPr>
          <w:rFonts w:ascii="Arial" w:hAnsi="Arial" w:cs="Arial"/>
        </w:rPr>
        <w:t>p</w:t>
      </w:r>
      <w:bookmarkStart w:id="0" w:name="_GoBack"/>
      <w:bookmarkEnd w:id="0"/>
      <w:r w:rsidR="006B1F8B" w:rsidRPr="001831BC">
        <w:rPr>
          <w:rFonts w:ascii="Arial" w:hAnsi="Arial" w:cs="Arial"/>
        </w:rPr>
        <w:t>) Alvará de funcionamento e localização.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O licitante poderá apresentar o Certificado de Registro Cadastral (CRC) emitido pela Secretaria de Estado de Planejamento e Gestão (SEPLAG), em substituição aos documentos nele previstos, não dispensando a apresentação dos demais. Os documentos integrantes do CRC que tenham prazo próprio de vigência, quando vencidos no período de validade do certificado, deverão ser apresentados em versão atualizada dentro do envelope de habilitação.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3.3. A apresentação da proposta pressupõe o conhecimento e aceitação, pelo proponente, das exigências/condições deste Edital, não cabendo qualquer alegação futura em contrário.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3.4. Os documentos exigidos no item 3.2 deste Edital, deverão retratar a regularidade dos atos das pessoas físicas ou jurídicas junto aos respectivos órgãos e deverão ser apresentados de acordo com modelo padrão adotado pela entidade responsável, sob pena de nulidade do documento.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3.5. Os documentos emitidos por via eletrônica (Internet) deverão ser confirmados pela Comissão de Licitação quanto à sua autenticidade, através dos seus endereços eletrônicos.</w:t>
      </w:r>
    </w:p>
    <w:p w:rsidR="006B1F8B" w:rsidRPr="001831BC" w:rsidRDefault="006B1F8B" w:rsidP="006B1F8B">
      <w:pPr>
        <w:widowControl/>
        <w:spacing w:line="276" w:lineRule="auto"/>
        <w:jc w:val="both"/>
        <w:rPr>
          <w:rFonts w:ascii="Arial" w:hAnsi="Arial" w:cs="Arial"/>
        </w:rPr>
      </w:pPr>
      <w:r w:rsidRPr="001831BC">
        <w:rPr>
          <w:rFonts w:ascii="Arial" w:hAnsi="Arial" w:cs="Arial"/>
        </w:rPr>
        <w:t>3.6. Caso necessário, a Comissão de Licitação poderá solicitar os documentos originais para fins de autenticação.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4. DA ABERTURA DOS ENVELOPES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 xml:space="preserve">4.1. Os envelopes contendo as propostas comerciais serão abertos no dia ____/____/_____, </w:t>
      </w:r>
      <w:proofErr w:type="spellStart"/>
      <w:r w:rsidRPr="001831BC">
        <w:rPr>
          <w:rFonts w:ascii="Arial" w:hAnsi="Arial" w:cs="Arial"/>
        </w:rPr>
        <w:t>às_________horas</w:t>
      </w:r>
      <w:proofErr w:type="spellEnd"/>
      <w:r w:rsidRPr="001831BC">
        <w:rPr>
          <w:rFonts w:ascii="Arial" w:hAnsi="Arial" w:cs="Arial"/>
        </w:rPr>
        <w:t>, na sede da escola, e verificados pela Comissão de Licitação que, após julgamento da proposta comercial de menor preço, examinará os documentos do envelope de habilitação.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5. ANÁLISE E JULGAMENTO DA PROPOSTA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5.1. Será escolhida para a execução da obra a empresa que ofertar o menor preço global.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5.2. Serão desclassificadas as Propostas que:</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a) contiverem cotação de objeto diverso daquele pretendido nesta licitação;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b) ofertarem mais de um preço, preço opcional ou condicional;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c) apresentarem valores superiores ou inferiores até 30% (trinta por cento) nos preços unitários da planilha de referência da SEE/MG;</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d) oferecerem preços ou vantagens baseadas nas ofertas dos demais licitantes;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e) caso não seja cotado algum item;</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f) caso a descrição do item não esteja completa, isso se prejudicar o entendimento do tipo de serviço, quantitativo ou modo de execução;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g) não atenderem às exigências deste Edital.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5.3. Será adjudicada pelo presidente da Comissão de Licitação da Caixa Escolar a proposta de menor preço, desde que a empresa esteja com a documentação regular e não se enquadre no item 5.2 deste Edital.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 xml:space="preserve">5.4. As microempresas e as empresas de pequeno porte, após apresentação da documentação solicitada no edital, havendo alguma restrição na comprovação da regularidade fiscal (Comprovante do CNPJ, </w:t>
      </w:r>
      <w:proofErr w:type="spellStart"/>
      <w:r w:rsidRPr="001831BC">
        <w:rPr>
          <w:rFonts w:ascii="Arial" w:hAnsi="Arial" w:cs="Arial"/>
        </w:rPr>
        <w:t>CNDs</w:t>
      </w:r>
      <w:proofErr w:type="spellEnd"/>
      <w:r w:rsidRPr="001831BC">
        <w:rPr>
          <w:rFonts w:ascii="Arial" w:hAnsi="Arial" w:cs="Arial"/>
        </w:rPr>
        <w:t xml:space="preserve"> Federal, estadual e municipal) e trabalhista (CRF e CNDT), será assegurado o prazo de 5 (cinco) dias úteis, cujo termo inicial corresponderá ao momento em que o proponente for declarado vencedor do certame para regularização da documentação, e para emissão de eventuais certidões negativas ou positivas com efeito de certidão negativa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5.5. A não-regularização da documentação, no prazo previsto no item 5.4 deste edital, implicará decadência do direito à contratação, devendo a Comissão de Licitação convocar os licitantes remanescentes, na ordem de classificação, para, querendo, contratar com base na proposta de menor valor do referido processo licitatório.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5.6. Será homologado pelo Presidente da Caixa Escolar o resultado do processo Licitatório conforme julgamento da Comissão de Licitação.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6. DOS RECURSOS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6.1. Caberá recurso administrativo das decisões de habilitação e julgamento proferidas pela Comissão de Licitação, que poderá ser interposto até o segundo dia útil subsequente à divulgação da decisão.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6.2. Interposto, o recurso será comunicado aos demais licitantes, que poderão impugná-lo no prazo de 2 (dois) dias úteis.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lastRenderedPageBreak/>
        <w:t>6.3. O recurso, contendo fundamentação clara e sucinta, será dirigido ao presidente da Comissão de Licitação, a quem competirá decidir, justificadamente, e divulgar a decisão no prazo máximo de três dias úteis, após esgotado o prazo para impugnação.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6.4. Da decisão do recurso interposto na forma prevista no item anterior caberá recurso ao Presidente da Caixa Escolar, que poderá ser interposto até o primeiro dia útil subsequente à divulgação aos licitantes da decisão da Comissão de Licitação.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6.5. Os recursos têm efeito suspensivo.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6.6. Julgado procedente o recurso, o processo de licitação retornará à Comissão de Licitação para</w:t>
      </w:r>
      <w:r>
        <w:rPr>
          <w:rFonts w:ascii="Arial" w:hAnsi="Arial" w:cs="Arial"/>
        </w:rPr>
        <w:t xml:space="preserve"> </w:t>
      </w:r>
      <w:r w:rsidRPr="001831BC">
        <w:rPr>
          <w:rFonts w:ascii="Arial" w:hAnsi="Arial" w:cs="Arial"/>
        </w:rPr>
        <w:t>continuidade do procedimento licitatório, observados os termos do julgamento.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6.7. Decididos os recursos e constatada a regularidade dos atos praticados, o Presidente da Caixa</w:t>
      </w:r>
      <w:r>
        <w:rPr>
          <w:rFonts w:ascii="Arial" w:hAnsi="Arial" w:cs="Arial"/>
        </w:rPr>
        <w:t xml:space="preserve"> </w:t>
      </w:r>
      <w:r w:rsidRPr="001831BC">
        <w:rPr>
          <w:rFonts w:ascii="Arial" w:hAnsi="Arial" w:cs="Arial"/>
        </w:rPr>
        <w:t>Escolar homologará o processo licitatório.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7. CONTRATO/ORDEM DE SERVIÇO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7.1 - Após a confirmação do crédito do recurso na conta da Caixa Escolar, será convocado o licitante vencedor, que terá o prazo de até 5 (cinco) dias corridos para assinar o contrato de prestação de serviços e o Presidente da Caixa Escolar emitirá a competente ordem de serviço para início das obras em até 10 (dez) dias.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7.2 – Caso não seja cumprido o prazo acima e não seja apresentada justificativa que a Caixa Escolar possa acatar, poderá o licitante vencedor perder o direito de assinar o contrato e executar a obra;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7.3. Antes de dar início à obra, o responsável técnico da empresa contratada deverá em conjunto</w:t>
      </w:r>
      <w:r>
        <w:rPr>
          <w:rFonts w:ascii="Arial" w:hAnsi="Arial" w:cs="Arial"/>
        </w:rPr>
        <w:t xml:space="preserve"> </w:t>
      </w:r>
      <w:r w:rsidRPr="001831BC">
        <w:rPr>
          <w:rFonts w:ascii="Arial" w:hAnsi="Arial" w:cs="Arial"/>
        </w:rPr>
        <w:t>com o profissional técnico de engenharia da SRE/SEE/MG conferir o cronograma físico financeiro da obra que deverá ser cumprido fielmente pela empresa, salvo alguma necessidade de ajuste desde que previamente acordado com a SRE/SEE/MG.</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8. FORMA DE PAGAMENTO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8.1. A forma de pagamento será a prevista no contrato de prestação de serviços, com a seguinte programação: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pStyle w:val="PargrafodaLista"/>
        <w:widowControl/>
        <w:numPr>
          <w:ilvl w:val="0"/>
          <w:numId w:val="2"/>
        </w:numPr>
        <w:spacing w:line="276" w:lineRule="auto"/>
        <w:jc w:val="both"/>
        <w:rPr>
          <w:rFonts w:ascii="Arial" w:hAnsi="Arial" w:cs="Arial"/>
        </w:rPr>
      </w:pPr>
      <w:r w:rsidRPr="001831BC">
        <w:rPr>
          <w:rFonts w:ascii="Arial" w:hAnsi="Arial" w:cs="Arial"/>
        </w:rPr>
        <w:t>Primeira parcela: pagamento de até 20% (vinte por cento) do total do contrato após comprovação de 20% de execução da obra;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pStyle w:val="PargrafodaLista"/>
        <w:widowControl/>
        <w:numPr>
          <w:ilvl w:val="0"/>
          <w:numId w:val="2"/>
        </w:numPr>
        <w:spacing w:line="276" w:lineRule="auto"/>
        <w:jc w:val="both"/>
        <w:rPr>
          <w:rFonts w:ascii="Arial" w:hAnsi="Arial" w:cs="Arial"/>
        </w:rPr>
      </w:pPr>
      <w:r w:rsidRPr="001831BC">
        <w:rPr>
          <w:rFonts w:ascii="Arial" w:hAnsi="Arial" w:cs="Arial"/>
        </w:rPr>
        <w:t>Segunda parcela: pagamento de 20% (vinte por cento) do total do contrato após comprovação de 40% de execução da obra;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pStyle w:val="PargrafodaLista"/>
        <w:widowControl/>
        <w:numPr>
          <w:ilvl w:val="0"/>
          <w:numId w:val="2"/>
        </w:numPr>
        <w:spacing w:line="276" w:lineRule="auto"/>
        <w:jc w:val="both"/>
        <w:rPr>
          <w:rFonts w:ascii="Arial" w:hAnsi="Arial" w:cs="Arial"/>
        </w:rPr>
      </w:pPr>
      <w:r w:rsidRPr="001831BC">
        <w:rPr>
          <w:rFonts w:ascii="Arial" w:hAnsi="Arial" w:cs="Arial"/>
        </w:rPr>
        <w:t>Terceira parcela: pagamento de 20% (vinte por cento) do total do contrato após comprovação de 60% de execução da obra;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pStyle w:val="PargrafodaLista"/>
        <w:widowControl/>
        <w:numPr>
          <w:ilvl w:val="0"/>
          <w:numId w:val="2"/>
        </w:numPr>
        <w:spacing w:line="276" w:lineRule="auto"/>
        <w:jc w:val="both"/>
        <w:rPr>
          <w:rFonts w:ascii="Arial" w:hAnsi="Arial" w:cs="Arial"/>
        </w:rPr>
      </w:pPr>
      <w:r w:rsidRPr="001831BC">
        <w:rPr>
          <w:rFonts w:ascii="Arial" w:hAnsi="Arial" w:cs="Arial"/>
        </w:rPr>
        <w:t>Quarta parcela: pagamento de 20% (vinte por cento) do total do contrato após comprovação de 80% de execução da obra;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pStyle w:val="PargrafodaLista"/>
        <w:widowControl/>
        <w:numPr>
          <w:ilvl w:val="0"/>
          <w:numId w:val="2"/>
        </w:numPr>
        <w:spacing w:line="276" w:lineRule="auto"/>
        <w:jc w:val="both"/>
        <w:rPr>
          <w:rFonts w:ascii="Arial" w:hAnsi="Arial" w:cs="Arial"/>
        </w:rPr>
      </w:pPr>
      <w:r w:rsidRPr="001831BC">
        <w:rPr>
          <w:rFonts w:ascii="Arial" w:hAnsi="Arial" w:cs="Arial"/>
        </w:rPr>
        <w:t>Quinta parcela: pagamento de 20% (vinte por cento) do total do contrato após comprovação através de boletim de medição atestando 100% de execução da obra, elaborado por engenheiros da SRE/SEE/MG;</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 xml:space="preserve">8.2 – Para o pagamento de quaisquer parcelas a contratada é obrigada a apresentar documentos atuais que comprove sua regularidade fiscal e trabalhista como: </w:t>
      </w:r>
      <w:proofErr w:type="spellStart"/>
      <w:r w:rsidRPr="001831BC">
        <w:rPr>
          <w:rFonts w:ascii="Arial" w:hAnsi="Arial" w:cs="Arial"/>
        </w:rPr>
        <w:t>CNDs</w:t>
      </w:r>
      <w:proofErr w:type="spellEnd"/>
      <w:r w:rsidRPr="001831BC">
        <w:rPr>
          <w:rFonts w:ascii="Arial" w:hAnsi="Arial" w:cs="Arial"/>
        </w:rPr>
        <w:t xml:space="preserve"> de tributos federal, estadual e municipal; CRF, GFIP do último mês, CNDT e declaração de responsabilidade solidária, modelo 25.</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8.3 – O pagamento da última parcela fica condicionado à apresentação, além dos documentos previstos no item 8.2, de CND da Receita Federal referentes a encargos sociais – INSS na matrícula CEI para fins de averbação para os casos de obra nova ou ampliação; ou CND na matrícula CEI, quando for o caso, destinada a qualquer finalidade para os casos de reforma ou quando comprovadamente por meio de Certidão do Cartório de Registro de Imóveis do local da escola comprovar que não há nenhuma obra averbada no respectivo imóvel;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8.4. Excepcionalmente, por interesse exclusivo da contratante, os percentuais de execução acima poderão ser alterados para fins de pagamento.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8.5. Não será feito adiantamento de recursos para início da obra ou em nenhuma etapa de sua execução.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8.6. O pagamento de quaisquer parcelas estará condicionado à apresentação, por parte da contratada à contratante, da Declaração de Responsabilidade Solidária firmada pelos empregados acerca da regularidade salarial, para fins de elisão da responsabilidade subsidiária prevista no art. 455 da CLT e Súmula 331, IV do TST.</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 xml:space="preserve">8.7. O pagamento de quaisquer parcelas ficará condicionado ainda à apresentação da Autorização de Pagamento de Parcelas de Obras, documento emitido em conjunto pela área financeira e de engenharia da SRE/SEE/MG </w:t>
      </w:r>
      <w:r w:rsidRPr="001831BC">
        <w:rPr>
          <w:rFonts w:ascii="Arial" w:hAnsi="Arial" w:cs="Arial"/>
        </w:rPr>
        <w:lastRenderedPageBreak/>
        <w:t>demonstrando o avanço físico da obra e a regularidade da documentação, conforme modelo anexo à minuta do contrato.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 DISPOSIÇÕES GERAIS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9.1. A divulgação deste edital e a realização dos demais atos do processo de licitação, desde que ainda não assinado o contrato, não atribui aos interessados o direito de contratação, assegurando- e à Caixa Escolar o direito de revogação do processo a qualquer momento, por ato devidamente motivado e justificado de seu presidente.</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9.2. Não poderão se habilitar em licitações ou contratar com a Caixa Escolar pessoas físicas que tenham vínculo com o serviço público de qualquer ente federativo, pessoas jurídicas que tenham como administrador servidor público, bem como pessoas físicas ou jurídicas autora do projeto básico ou executivo.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 xml:space="preserve">9.3. O proponente responderá pela fidelidade e legitimidade das informações e dos documentos apresentados em qualquer fase deste processo licitatório. </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9.4. O proponente deverá orçar todos os insumos necessários à integral execução dos serviços.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9.5. O preço global proposto deverá resultar da soma dos produtos dos quantitativos pelos respectivos preços unitários indicados na Planilha de Preços. Os quantitativos e serviços propostos deverão ser conferidos pelo proponente, não se aceitando em hipótese nenhuma, reclamações por acréscimos no preço ofertado.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9.6. A contratação será feita mediante EMPREITADA GLOBAL COM RETENÇÃO PARA O INSS, devendo ser discriminado em contrato os valores destinados a material e serviços, com retenção para a seguridade social, de acordo com legislação vigente à época da execução, sobre os serviços constantes na nota fiscal, observando, se houver enquadramento, devidamente comprovado, em percentual diferenciado, que garanta a elisão da responsabilidade solidária, conforme legislação vigente. Deverá ser considerado como SERVIÇOS pelo menos 50% do valor total do contrato.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9.7. Os valores unitários constantes da Planilha de Preços servirão para base de cálculo dos pagamentos de eventuais acréscimos (serviços extras) ou deduções de serviços para execução da obra, devidamente autorizados ou solicitados pela SRE/SEE/MG, prevalecendo os percentuais executados e medidos no local.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 xml:space="preserve">9.8. Caso seja apresentado para um mesmo serviço preço diferente, será considerado para os efeitos de serviços de ajustes de obras, acréscimos e </w:t>
      </w:r>
      <w:r w:rsidRPr="001831BC">
        <w:rPr>
          <w:rFonts w:ascii="Arial" w:hAnsi="Arial" w:cs="Arial"/>
        </w:rPr>
        <w:lastRenderedPageBreak/>
        <w:t>acertos de planilha, o menor preço, independentemente de constar em planilhas diferentes;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9.9. Para todos os ajustes de obras, acréscimos de serviços e acertos de planilha, deverá instruir formalmente o processo com a devida aprovação técnica da SRE/SEE/MG antes de sua execução, não sendo aceitos autorizações verbais.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9.10. Para fins de pagamentos dos serviços de ajustes de obras, acréscimos e acertos de planilha,</w:t>
      </w:r>
      <w:r>
        <w:rPr>
          <w:rFonts w:ascii="Arial" w:hAnsi="Arial" w:cs="Arial"/>
        </w:rPr>
        <w:t xml:space="preserve"> </w:t>
      </w:r>
      <w:r w:rsidRPr="001831BC">
        <w:rPr>
          <w:rFonts w:ascii="Arial" w:hAnsi="Arial" w:cs="Arial"/>
        </w:rPr>
        <w:t>utilizar-se-á o preço unitário proposto pela empresa na planilha homologada ou no máximo até o limite do preço de referência da SEE/MG, quando este estiver superior a esse valor.</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w:t>
      </w:r>
      <w:proofErr w:type="gramStart"/>
      <w:r w:rsidRPr="001831BC">
        <w:rPr>
          <w:rFonts w:ascii="Arial" w:hAnsi="Arial" w:cs="Arial"/>
        </w:rPr>
        <w:t>11.Nos</w:t>
      </w:r>
      <w:proofErr w:type="gramEnd"/>
      <w:r w:rsidRPr="001831BC">
        <w:rPr>
          <w:rFonts w:ascii="Arial" w:hAnsi="Arial" w:cs="Arial"/>
        </w:rPr>
        <w:t xml:space="preserve"> ajustes de obras para apuração de valores de serviços não previstos na planilha licitada aplicar-se-á o fator de desconto que será apurado através da diferença da planilha global licitada em relação à planilha homologada no processo licitatório.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9.12.A empresa interessada deverá obrigatoriamente visitar o local da obra, após exame e estudo de toda a documentação constante deste edital, a fim de conhecer as condições locais, as características geoclimáticas regionais, a infraestrutura rodoviária e urbana (água, luz, esgoto, acessos), as facilidades e os recursos existentes, especialmente quanto ao fornecimento de materiais e mão-de-obra. Alegações relacionadas com quaisquer destes fatos não serão consideradas como razão válida para qualquer reclamação após a adjudicação da proposta. As visitas deverão ser agendadas com o (a) Presidente da Caixa Escolar que assinará o comprovante de visita.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w:t>
      </w:r>
      <w:proofErr w:type="gramStart"/>
      <w:r w:rsidRPr="001831BC">
        <w:rPr>
          <w:rFonts w:ascii="Arial" w:hAnsi="Arial" w:cs="Arial"/>
        </w:rPr>
        <w:t>13.Para</w:t>
      </w:r>
      <w:proofErr w:type="gramEnd"/>
      <w:r w:rsidRPr="001831BC">
        <w:rPr>
          <w:rFonts w:ascii="Arial" w:hAnsi="Arial" w:cs="Arial"/>
        </w:rPr>
        <w:t xml:space="preserve"> execução de quadra poliesportiva, caso necessário, a empresa contratada deverá apresentar, no prazo máximo de 15 dias da assinatura do contrato, planilha de custo destinada à corte, aterro, execução de terraplenagem e contenções, especificando detalhadamente os serviços</w:t>
      </w:r>
      <w:r>
        <w:rPr>
          <w:rFonts w:ascii="Arial" w:hAnsi="Arial" w:cs="Arial"/>
        </w:rPr>
        <w:t xml:space="preserve"> </w:t>
      </w:r>
      <w:r w:rsidRPr="001831BC">
        <w:rPr>
          <w:rFonts w:ascii="Arial" w:hAnsi="Arial" w:cs="Arial"/>
        </w:rPr>
        <w:t>necessários, inclusive retiradas de árvores e etc.</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9.14.O quantitativo de serviço apresentado acima deverá ser aferido e validado por profissional técnico de engenharia da SRE/SEE/MG para liberação do recurso.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9.15 - A preparação do terreno inclui todos os serviços necessários à locação da quadra no referido local.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 xml:space="preserve">9.16 - Para apuração do valor dos serviços acima utilizar-se-á o preço do mesmo serviço orçado na planilha homologada. Caso não conste o referido serviço na </w:t>
      </w:r>
      <w:r w:rsidRPr="001831BC">
        <w:rPr>
          <w:rFonts w:ascii="Arial" w:hAnsi="Arial" w:cs="Arial"/>
        </w:rPr>
        <w:lastRenderedPageBreak/>
        <w:t>planilha homologada aplicar-se-á   princípio estabelecido nos itens 9.10 e 9.11 desse instrumento.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 xml:space="preserve">9.17 - Os serviços apurados acima poderão ser aditados ao contrato celebrado com a empresa vencedora da licitação desde que seja de até 25% (vinte e cinco por cento) do valor total do contrato. </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9.18. Para os casos de planilha de serviços destinados à preparação de terreno de valor superior a 25% do contrato celebrado entre a Caixa Escolar e a contratada, será elaborado novo processo licitatório.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9.19. Caso a empresa não mantenha frente de trabalho compatível para cumprimento do cronograma de execução física, poderá ensejar distrato unilateral pela Caixa Escolar, com imputação de multa contratual à contratada.</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9.20. Caso a empresa contratada paralise a execução da obra por até 8 (oito) dias sem anuência formal da Caixa Escolar, será considerado abandono de obras, devendo ser aplicada à contratada a multa prevista no contrato de prestação de serviços e imediata rescisão contratual.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9.21. Caso a empresa contratada utilize material de baixa qualidade ou em desacordo com os materiais previstos na planilha licitada, será obrigada a refazer os serviços de forma correta sem ônus para a contratante. Caso a contratada não concorde em refazer esses serviços de forma correta, estará sujeita à desconsideração total do serviço e à rescisão contratual.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9.22. Não poderão ser homologadas no processo licitatório proposta de empresas declaradas inidôneas por órgãos ou entidade da Administração Pública, ou empresa em processo falimentar ou em recuperação judicial.</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w:t>
      </w:r>
      <w:proofErr w:type="gramStart"/>
      <w:r w:rsidRPr="001831BC">
        <w:rPr>
          <w:rFonts w:ascii="Arial" w:hAnsi="Arial" w:cs="Arial"/>
        </w:rPr>
        <w:t>23.Todas</w:t>
      </w:r>
      <w:proofErr w:type="gramEnd"/>
      <w:r w:rsidRPr="001831BC">
        <w:rPr>
          <w:rFonts w:ascii="Arial" w:hAnsi="Arial" w:cs="Arial"/>
        </w:rPr>
        <w:t xml:space="preserve"> as ordens de serviço, intimações e entendimentos entre a Caixa Escolar e a Empresa vencedora serão feitos por escrito, nas ocasiões devidas no respectivo diário de obra, não sendo consideradas quaisquer alegações com fundamento em ordens ou declarações verbais.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9.24. Caso comprovadamente a empresa vencedora da licitação ou seus representantes legais, mesmo que em outra empresa, tenha pendências em alguma obra de escola estadual estará proibida de assinar o contrato de prestação de serviços;</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 xml:space="preserve">9.25. Para regularização da pendência apontada no item anterior, excepcionalmente poderá ser concedido prazo de até 30 dias para assinar o contrato. Após o término do prazo supracitado, a empresa será desclassificada e convocada à próxima empresa classificada no certame, para, querendo, </w:t>
      </w:r>
      <w:r w:rsidRPr="001831BC">
        <w:rPr>
          <w:rFonts w:ascii="Arial" w:hAnsi="Arial" w:cs="Arial"/>
        </w:rPr>
        <w:lastRenderedPageBreak/>
        <w:t>contratar com a referida Caixa Escolar no valor da proposta do 1º colocado ou elaborado novo processo licitatório;</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w:t>
      </w:r>
      <w:proofErr w:type="gramStart"/>
      <w:r w:rsidRPr="001831BC">
        <w:rPr>
          <w:rFonts w:ascii="Arial" w:hAnsi="Arial" w:cs="Arial"/>
        </w:rPr>
        <w:t>26.Não</w:t>
      </w:r>
      <w:proofErr w:type="gramEnd"/>
      <w:r w:rsidRPr="001831BC">
        <w:rPr>
          <w:rFonts w:ascii="Arial" w:hAnsi="Arial" w:cs="Arial"/>
        </w:rPr>
        <w:t xml:space="preserve"> será permitido à contratada sublocar a obra no todo, podendo sublocar serviços específicos, de acordo com legislação vigente, desde que prévia e formalmente autorizados pela contratante.</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both"/>
        <w:rPr>
          <w:rFonts w:ascii="Arial" w:hAnsi="Arial" w:cs="Arial"/>
        </w:rPr>
      </w:pPr>
      <w:r w:rsidRPr="001831BC">
        <w:rPr>
          <w:rFonts w:ascii="Arial" w:hAnsi="Arial" w:cs="Arial"/>
        </w:rPr>
        <w:t>9.27.O descumprimento do item anterior poderá ensejar, por parte da contratante, rescisão contratual, com aplicação das multas previstas no contrato de prestação de serviços.</w:t>
      </w:r>
    </w:p>
    <w:p w:rsidR="006B1F8B" w:rsidRPr="001831BC" w:rsidRDefault="006B1F8B" w:rsidP="006B1F8B">
      <w:pPr>
        <w:widowControl/>
        <w:spacing w:line="276" w:lineRule="auto"/>
        <w:jc w:val="both"/>
        <w:rPr>
          <w:rFonts w:ascii="Arial" w:hAnsi="Arial" w:cs="Arial"/>
        </w:rPr>
      </w:pPr>
    </w:p>
    <w:p w:rsidR="006B1F8B" w:rsidRDefault="006B1F8B" w:rsidP="006B1F8B">
      <w:pPr>
        <w:widowControl/>
        <w:spacing w:line="276" w:lineRule="auto"/>
        <w:jc w:val="both"/>
        <w:rPr>
          <w:rFonts w:ascii="Arial" w:hAnsi="Arial" w:cs="Arial"/>
        </w:rPr>
      </w:pPr>
      <w:r w:rsidRPr="001831BC">
        <w:rPr>
          <w:rFonts w:ascii="Arial" w:hAnsi="Arial" w:cs="Arial"/>
        </w:rPr>
        <w:t xml:space="preserve">__________________________, ______ de ________________ </w:t>
      </w:r>
      <w:proofErr w:type="spellStart"/>
      <w:r w:rsidRPr="001831BC">
        <w:rPr>
          <w:rFonts w:ascii="Arial" w:hAnsi="Arial" w:cs="Arial"/>
        </w:rPr>
        <w:t>de</w:t>
      </w:r>
      <w:proofErr w:type="spellEnd"/>
      <w:r w:rsidRPr="001831BC">
        <w:rPr>
          <w:rFonts w:ascii="Arial" w:hAnsi="Arial" w:cs="Arial"/>
        </w:rPr>
        <w:t xml:space="preserve"> _________.</w:t>
      </w:r>
    </w:p>
    <w:p w:rsidR="006B1F8B" w:rsidRPr="001831BC" w:rsidRDefault="006B1F8B" w:rsidP="006B1F8B">
      <w:pPr>
        <w:widowControl/>
        <w:spacing w:line="276" w:lineRule="auto"/>
        <w:jc w:val="both"/>
        <w:rPr>
          <w:rFonts w:ascii="Arial" w:hAnsi="Arial" w:cs="Arial"/>
        </w:rPr>
      </w:pPr>
    </w:p>
    <w:p w:rsidR="006B1F8B" w:rsidRPr="001831BC" w:rsidRDefault="006B1F8B" w:rsidP="006B1F8B">
      <w:pPr>
        <w:widowControl/>
        <w:spacing w:line="276" w:lineRule="auto"/>
        <w:jc w:val="center"/>
        <w:rPr>
          <w:rFonts w:ascii="Arial" w:hAnsi="Arial" w:cs="Arial"/>
        </w:rPr>
      </w:pPr>
      <w:r w:rsidRPr="001831BC">
        <w:rPr>
          <w:rFonts w:ascii="Arial" w:hAnsi="Arial" w:cs="Arial"/>
        </w:rPr>
        <w:t>____________________________________________________________</w:t>
      </w:r>
    </w:p>
    <w:p w:rsidR="006B1F8B" w:rsidRPr="001831BC" w:rsidRDefault="006B1F8B" w:rsidP="006B1F8B">
      <w:pPr>
        <w:spacing w:line="276" w:lineRule="auto"/>
        <w:jc w:val="center"/>
        <w:rPr>
          <w:rFonts w:ascii="Arial" w:hAnsi="Arial" w:cs="Arial"/>
        </w:rPr>
      </w:pPr>
      <w:r w:rsidRPr="001831BC">
        <w:rPr>
          <w:rFonts w:ascii="Arial" w:hAnsi="Arial" w:cs="Arial"/>
        </w:rPr>
        <w:t>Presidente da Comissão de Licitação – M</w:t>
      </w:r>
      <w:r>
        <w:rPr>
          <w:rFonts w:ascii="Arial" w:hAnsi="Arial" w:cs="Arial"/>
        </w:rPr>
        <w:t>A</w:t>
      </w:r>
      <w:r w:rsidRPr="001831BC">
        <w:rPr>
          <w:rFonts w:ascii="Arial" w:hAnsi="Arial" w:cs="Arial"/>
        </w:rPr>
        <w:t>SP</w:t>
      </w:r>
    </w:p>
    <w:p w:rsidR="006B1F8B" w:rsidRDefault="006B1F8B" w:rsidP="006B1F8B">
      <w:pPr>
        <w:spacing w:line="276" w:lineRule="auto"/>
        <w:jc w:val="center"/>
        <w:rPr>
          <w:rFonts w:ascii="Century Gothic" w:hAnsi="Century Gothic" w:cs="LiberationSans"/>
          <w:color w:val="FF0000"/>
        </w:rPr>
      </w:pPr>
    </w:p>
    <w:p w:rsidR="006B1F8B" w:rsidRPr="00F60009" w:rsidRDefault="006B1F8B" w:rsidP="006B1F8B">
      <w:pPr>
        <w:spacing w:line="276" w:lineRule="auto"/>
        <w:jc w:val="center"/>
        <w:rPr>
          <w:rFonts w:ascii="Century Gothic" w:hAnsi="Century Gothic" w:cs="LiberationSans"/>
          <w:color w:val="FF0000"/>
        </w:rPr>
      </w:pPr>
    </w:p>
    <w:p w:rsidR="006B1F8B" w:rsidRDefault="006B1F8B" w:rsidP="006B1F8B">
      <w:pPr>
        <w:widowControl/>
        <w:spacing w:line="276" w:lineRule="auto"/>
        <w:jc w:val="center"/>
        <w:rPr>
          <w:rFonts w:ascii="Arial" w:hAnsi="Arial" w:cs="Arial"/>
          <w:b/>
          <w:bCs/>
        </w:rPr>
      </w:pPr>
    </w:p>
    <w:p w:rsidR="006B1F8B" w:rsidRPr="00DC114C" w:rsidRDefault="006B1F8B" w:rsidP="006B1F8B">
      <w:pPr>
        <w:widowControl/>
        <w:spacing w:line="276" w:lineRule="auto"/>
        <w:jc w:val="center"/>
        <w:rPr>
          <w:rFonts w:ascii="Arial" w:hAnsi="Arial" w:cs="Arial"/>
          <w:b/>
          <w:bCs/>
        </w:rPr>
      </w:pPr>
      <w:r w:rsidRPr="00DC114C">
        <w:rPr>
          <w:rFonts w:ascii="Arial" w:hAnsi="Arial" w:cs="Arial"/>
          <w:b/>
          <w:bCs/>
        </w:rPr>
        <w:t>MODELO 4</w:t>
      </w:r>
    </w:p>
    <w:p w:rsidR="006B1F8B" w:rsidRPr="00DC114C" w:rsidRDefault="006B1F8B" w:rsidP="006B1F8B">
      <w:pPr>
        <w:widowControl/>
        <w:spacing w:line="276" w:lineRule="auto"/>
        <w:jc w:val="center"/>
        <w:rPr>
          <w:rFonts w:ascii="Arial" w:hAnsi="Arial" w:cs="Arial"/>
          <w:b/>
          <w:bCs/>
        </w:rPr>
      </w:pPr>
    </w:p>
    <w:p w:rsidR="006B1F8B" w:rsidRPr="00DC114C" w:rsidRDefault="006B1F8B" w:rsidP="006B1F8B">
      <w:pPr>
        <w:widowControl/>
        <w:spacing w:line="276" w:lineRule="auto"/>
        <w:jc w:val="center"/>
        <w:rPr>
          <w:rFonts w:ascii="Arial" w:hAnsi="Arial" w:cs="Arial"/>
          <w:b/>
          <w:bCs/>
        </w:rPr>
      </w:pPr>
      <w:r w:rsidRPr="00DC114C">
        <w:rPr>
          <w:rFonts w:ascii="Arial" w:hAnsi="Arial" w:cs="Arial"/>
          <w:b/>
          <w:bCs/>
        </w:rPr>
        <w:t>ANEXO III</w:t>
      </w:r>
    </w:p>
    <w:p w:rsidR="006B1F8B" w:rsidRPr="00DC114C" w:rsidRDefault="006B1F8B" w:rsidP="006B1F8B">
      <w:pPr>
        <w:widowControl/>
        <w:spacing w:line="276" w:lineRule="auto"/>
        <w:jc w:val="center"/>
        <w:rPr>
          <w:rFonts w:ascii="Arial" w:hAnsi="Arial" w:cs="Arial"/>
          <w:b/>
          <w:bCs/>
        </w:rPr>
      </w:pPr>
    </w:p>
    <w:p w:rsidR="006B1F8B" w:rsidRPr="00DC114C" w:rsidRDefault="006B1F8B" w:rsidP="006B1F8B">
      <w:pPr>
        <w:widowControl/>
        <w:spacing w:line="276" w:lineRule="auto"/>
        <w:jc w:val="center"/>
        <w:rPr>
          <w:rFonts w:ascii="Arial" w:hAnsi="Arial" w:cs="Arial"/>
          <w:b/>
          <w:bCs/>
        </w:rPr>
      </w:pPr>
      <w:r w:rsidRPr="00DC114C">
        <w:rPr>
          <w:rFonts w:ascii="Arial" w:hAnsi="Arial" w:cs="Arial"/>
          <w:b/>
          <w:bCs/>
        </w:rPr>
        <w:t>ORIENTAÇÕES AO EXECUTOR DA OBRA E AO PRESIDENTE DA CAIXA ESCOLAR:</w:t>
      </w:r>
    </w:p>
    <w:p w:rsidR="006B1F8B" w:rsidRPr="00DC114C" w:rsidRDefault="006B1F8B" w:rsidP="006B1F8B">
      <w:pPr>
        <w:widowControl/>
        <w:spacing w:line="276" w:lineRule="auto"/>
        <w:jc w:val="center"/>
        <w:rPr>
          <w:rFonts w:ascii="Arial" w:hAnsi="Arial" w:cs="Arial"/>
          <w:b/>
          <w:bCs/>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xml:space="preserve">Para execução da obra serão necessários os registros das </w:t>
      </w:r>
      <w:proofErr w:type="spellStart"/>
      <w:r w:rsidRPr="00DC114C">
        <w:rPr>
          <w:rFonts w:ascii="Arial" w:hAnsi="Arial" w:cs="Arial"/>
        </w:rPr>
        <w:t>ARTs</w:t>
      </w:r>
      <w:proofErr w:type="spellEnd"/>
      <w:r w:rsidRPr="00DC114C">
        <w:rPr>
          <w:rFonts w:ascii="Arial" w:hAnsi="Arial" w:cs="Arial"/>
        </w:rPr>
        <w:t xml:space="preserve"> (Anotação de Responsabilidade Técnica) ou </w:t>
      </w:r>
      <w:proofErr w:type="spellStart"/>
      <w:r w:rsidRPr="00DC114C">
        <w:rPr>
          <w:rFonts w:ascii="Arial" w:hAnsi="Arial" w:cs="Arial"/>
        </w:rPr>
        <w:t>RRTs</w:t>
      </w:r>
      <w:proofErr w:type="spellEnd"/>
      <w:r w:rsidRPr="00DC114C">
        <w:rPr>
          <w:rFonts w:ascii="Arial" w:hAnsi="Arial" w:cs="Arial"/>
        </w:rPr>
        <w:t xml:space="preserve"> (Registro de Responsabilidade Técnica) da obra e do (s) profissional (</w:t>
      </w:r>
      <w:proofErr w:type="spellStart"/>
      <w:r w:rsidRPr="00DC114C">
        <w:rPr>
          <w:rFonts w:ascii="Arial" w:hAnsi="Arial" w:cs="Arial"/>
        </w:rPr>
        <w:t>is</w:t>
      </w:r>
      <w:proofErr w:type="spellEnd"/>
      <w:r w:rsidRPr="00DC114C">
        <w:rPr>
          <w:rFonts w:ascii="Arial" w:hAnsi="Arial" w:cs="Arial"/>
        </w:rPr>
        <w:t>) registrado (s) no CREA ou CAU respectivamente do responsável (eis) pela obra.</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xml:space="preserve">Todos os projetos complementares, laudo de sondagem do terreno e o levantamento do </w:t>
      </w:r>
      <w:proofErr w:type="spellStart"/>
      <w:r w:rsidRPr="00DC114C">
        <w:rPr>
          <w:rFonts w:ascii="Arial" w:hAnsi="Arial" w:cs="Arial"/>
        </w:rPr>
        <w:t>planialtimétrico</w:t>
      </w:r>
      <w:proofErr w:type="spellEnd"/>
      <w:r w:rsidRPr="00DC114C">
        <w:rPr>
          <w:rFonts w:ascii="Arial" w:hAnsi="Arial" w:cs="Arial"/>
        </w:rPr>
        <w:t xml:space="preserve">, com suas respectivas </w:t>
      </w:r>
      <w:proofErr w:type="spellStart"/>
      <w:r w:rsidRPr="00DC114C">
        <w:rPr>
          <w:rFonts w:ascii="Arial" w:hAnsi="Arial" w:cs="Arial"/>
        </w:rPr>
        <w:t>ARTs</w:t>
      </w:r>
      <w:proofErr w:type="spellEnd"/>
      <w:r w:rsidRPr="00DC114C">
        <w:rPr>
          <w:rFonts w:ascii="Arial" w:hAnsi="Arial" w:cs="Arial"/>
        </w:rPr>
        <w:t xml:space="preserve"> ou </w:t>
      </w:r>
      <w:proofErr w:type="spellStart"/>
      <w:r w:rsidRPr="00DC114C">
        <w:rPr>
          <w:rFonts w:ascii="Arial" w:hAnsi="Arial" w:cs="Arial"/>
        </w:rPr>
        <w:t>RRTs</w:t>
      </w:r>
      <w:proofErr w:type="spellEnd"/>
      <w:r w:rsidRPr="00DC114C">
        <w:rPr>
          <w:rFonts w:ascii="Arial" w:hAnsi="Arial" w:cs="Arial"/>
        </w:rPr>
        <w:t xml:space="preserve"> quitadas, necessários à execução dessa obra serão de inteira responsabilidade do executor, que terá o prazo de 15 (quinze) dias da assinatura do contrato para apresentar à SRE/SEE/MG para análise e validação ou solicitação de alterações, servindo o projeto padrão da SEE-MG como base, devendo ser aprovados na prefeitura do local da escola, sem ônus para SEE-MG e/ou Caixa Escolar.</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A Caixa Escolar quando da assinatura do contrato deverá fornecer cópia impressa ou digital do</w:t>
      </w:r>
      <w:r>
        <w:rPr>
          <w:rFonts w:ascii="Arial" w:hAnsi="Arial" w:cs="Arial"/>
        </w:rPr>
        <w:t xml:space="preserve"> </w:t>
      </w:r>
      <w:r w:rsidRPr="00DC114C">
        <w:rPr>
          <w:rFonts w:ascii="Arial" w:hAnsi="Arial" w:cs="Arial"/>
        </w:rPr>
        <w:t>CADERNO DE ESPECIFICAÇÕES elaborado pela Superintendência de Infraestrutura Escolar e o mesmo será parte integrante do contrato junto com a planilha de serviços.</w:t>
      </w:r>
    </w:p>
    <w:p w:rsidR="006B1F8B" w:rsidRPr="00DC114C" w:rsidRDefault="006B1F8B" w:rsidP="006B1F8B">
      <w:pPr>
        <w:widowControl/>
        <w:spacing w:line="276" w:lineRule="auto"/>
        <w:jc w:val="both"/>
        <w:rPr>
          <w:rFonts w:ascii="Arial" w:hAnsi="Arial" w:cs="Arial"/>
        </w:rPr>
      </w:pPr>
    </w:p>
    <w:p w:rsidR="006B1F8B" w:rsidRDefault="006B1F8B" w:rsidP="006B1F8B">
      <w:pPr>
        <w:widowControl/>
        <w:spacing w:line="276" w:lineRule="auto"/>
        <w:jc w:val="both"/>
        <w:rPr>
          <w:rFonts w:ascii="Arial" w:hAnsi="Arial" w:cs="Arial"/>
        </w:rPr>
      </w:pPr>
      <w:r w:rsidRPr="00DC114C">
        <w:rPr>
          <w:rFonts w:ascii="Arial" w:hAnsi="Arial" w:cs="Arial"/>
        </w:rPr>
        <w:lastRenderedPageBreak/>
        <w:t xml:space="preserve">- A contratada deverá proceder à aferição das dimensões, dos alinhamentos, dos ângulos e de quaisquer outras indicações constantes do projeto com as reais condições encontradas no local. </w:t>
      </w:r>
    </w:p>
    <w:p w:rsidR="006B1F8B"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Havendo divergência, a ocorrência deverá ser comunicada à fiscalização da SEE-MG, que decidirá a respeito.</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A contratada manterá em perfeitas condições todas as referências de nível e de alinhamento, o que permitirá reconstituir ou aferir a locação em qualquer tempo e oportunidade. A locação será feita sempre pelos eixos dos elementos construtivos.</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No decorrer da execução dos serviços, a contratada deverá obedecer, com rigor, às especificações e aos projetos, sob pena de ter que demolir e refazer tudo o que estiver em desacordo com os documentos supracitados, sem direito a qualquer indenização.</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Quaisquer dos itens mencionados nas especificações e não incluídos nos desenhos de execução dos projetos, ou vice-versa, terão a mesma significação como se figurassem em ambos, sendo a execução de responsabilidade da contratada.</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Nenhuma modificação poderá ser feita nos desenhos e nas especificações dos projetos arquitetônicos sem autorização expressa da Superintendência de Infraestrutura Escolar (SIN).</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A fiscalização da SEE-MG não aceitará, sob nenhum pretexto, a transferência de qualquer responsabilidade da contratada para outras entidades, sejam fabricantes, técnicos, subempreiteiros, etc.</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Não será permitido à contratada sublocar a obra no todo, podendo sublocar serviços específicos,</w:t>
      </w:r>
      <w:r>
        <w:rPr>
          <w:rFonts w:ascii="Arial" w:hAnsi="Arial" w:cs="Arial"/>
        </w:rPr>
        <w:t xml:space="preserve"> </w:t>
      </w:r>
      <w:r w:rsidRPr="00DC114C">
        <w:rPr>
          <w:rFonts w:ascii="Arial" w:hAnsi="Arial" w:cs="Arial"/>
        </w:rPr>
        <w:t>desde que prévio e formalmente autorizado pela contratante.</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O descumprimento do item anterior poderá ensejar, por parte da contratante, rescisão contratual, com aplicação das penalidades previstas no contrato de prestação de serviços.</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A contratada deverá apresentar e fazer constar o nome no diário de obras do engenheiro / arquiteto ou técnico em edificações inscrito no CREA/CAU, responsável técnico da obra. Somente esse profissional será considerado habilitado a tratar com a fiscalização SEE-MG.</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lastRenderedPageBreak/>
        <w:t>- Para qualquer serviço mal executado, à fiscalização da SRE/SEE-MG reservar-se-á o direito de solicitar modificar, refazer, substituir da forma e com os materiais que melhor lhe convierem, sem que tal fato acarrete em solicitação de ressarcimento financeiro por parte da contratada, nem extensão do prazo para conclusão da obra.</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A obra somente será considerada entregue após o término por completo de todos os trabalhos, inclusive a limpeza final, desde que efetuada a vistoria pela fiscalização da SRE/SEE-MG e emitido o termo de recebimento.</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Durante as obras deverão ser observadas adequações conforme a NBR 9050 da ABNT (acessibilidade para portadores de necessidades especiais).</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Caberá ao Setor de Rede Física SRE/SEE-MG e ao engenheiro/arquiteto/técnico fiscal acompanhar o cumprimento da Construção, objeto desse edital, obedecendo às normas e padrões desta Secretaria e do FNDE, quando for o caso.</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A concretagem de elementos estruturais deverá ser executada mediante acompanhamento e aprovação de engenheiro fiscal ou da SRE/SEE-MG.</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A Documentação Patrimonial é de inteira responsabilidade da SEE-MG.</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Deverão ser observados os afastamentos laterais, o código de obras e a lei de uso e ocupação do solo da Prefeitura Municipal do local de execução da obra.</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Todo pagamento de parcelas está condicionado à medição do avanço físico da obra pelo Setor de Rede Física SRE/SEE-MG e parecer regular referente à documentação do Setor de finanças</w:t>
      </w:r>
    </w:p>
    <w:p w:rsidR="006B1F8B" w:rsidRPr="00DC114C" w:rsidRDefault="006B1F8B" w:rsidP="006B1F8B">
      <w:pPr>
        <w:widowControl/>
        <w:spacing w:line="276" w:lineRule="auto"/>
        <w:jc w:val="both"/>
        <w:rPr>
          <w:rFonts w:ascii="Arial" w:hAnsi="Arial" w:cs="Arial"/>
        </w:rPr>
      </w:pPr>
      <w:proofErr w:type="gramStart"/>
      <w:r w:rsidRPr="00DC114C">
        <w:rPr>
          <w:rFonts w:ascii="Arial" w:hAnsi="Arial" w:cs="Arial"/>
        </w:rPr>
        <w:t>da</w:t>
      </w:r>
      <w:proofErr w:type="gramEnd"/>
      <w:r w:rsidRPr="00DC114C">
        <w:rPr>
          <w:rFonts w:ascii="Arial" w:hAnsi="Arial" w:cs="Arial"/>
        </w:rPr>
        <w:t xml:space="preserve"> SRE/SEE-MG.</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É obrigatória a fiscalização diária com preenchimento do diário de obras do responsável técnico da obra, inclusive durante as medições.</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O diário de obra deverá ser confeccionado pela construtora, dotado de páginas numeradas e em três vias, onde serão registradas todas as atividades, ocorrências e demais fatos relevantes relativos à obra que deverá constar entre outros:</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as condições meteorológicas prejudiciais ao andamento dos trabalhos;</w:t>
      </w:r>
    </w:p>
    <w:p w:rsidR="006B1F8B" w:rsidRPr="00DC114C" w:rsidRDefault="006B1F8B" w:rsidP="006B1F8B">
      <w:pPr>
        <w:widowControl/>
        <w:spacing w:line="276" w:lineRule="auto"/>
        <w:jc w:val="both"/>
        <w:rPr>
          <w:rFonts w:ascii="Arial" w:hAnsi="Arial" w:cs="Arial"/>
        </w:rPr>
      </w:pPr>
      <w:r w:rsidRPr="00DC114C">
        <w:rPr>
          <w:rFonts w:ascii="Arial" w:hAnsi="Arial" w:cs="Arial"/>
        </w:rPr>
        <w:t>• as consultas à fiscalização;</w:t>
      </w:r>
    </w:p>
    <w:p w:rsidR="006B1F8B" w:rsidRPr="00DC114C" w:rsidRDefault="006B1F8B" w:rsidP="006B1F8B">
      <w:pPr>
        <w:widowControl/>
        <w:spacing w:line="276" w:lineRule="auto"/>
        <w:jc w:val="both"/>
        <w:rPr>
          <w:rFonts w:ascii="Arial" w:hAnsi="Arial" w:cs="Arial"/>
        </w:rPr>
      </w:pPr>
      <w:r w:rsidRPr="00DC114C">
        <w:rPr>
          <w:rFonts w:ascii="Arial" w:hAnsi="Arial" w:cs="Arial"/>
        </w:rPr>
        <w:t>• as datas de conclusão das etapas, caracterizadas de acordo com o cronograma aprovado;</w:t>
      </w:r>
    </w:p>
    <w:p w:rsidR="006B1F8B" w:rsidRPr="00DC114C" w:rsidRDefault="006B1F8B" w:rsidP="006B1F8B">
      <w:pPr>
        <w:widowControl/>
        <w:spacing w:line="276" w:lineRule="auto"/>
        <w:jc w:val="both"/>
        <w:rPr>
          <w:rFonts w:ascii="Arial" w:hAnsi="Arial" w:cs="Arial"/>
        </w:rPr>
      </w:pPr>
      <w:r w:rsidRPr="00DC114C">
        <w:rPr>
          <w:rFonts w:ascii="Arial" w:hAnsi="Arial" w:cs="Arial"/>
        </w:rPr>
        <w:t>• os acidentes ocorridos na execução da obra ou serviço;</w:t>
      </w:r>
    </w:p>
    <w:p w:rsidR="006B1F8B" w:rsidRPr="00DC114C" w:rsidRDefault="006B1F8B" w:rsidP="006B1F8B">
      <w:pPr>
        <w:widowControl/>
        <w:spacing w:line="276" w:lineRule="auto"/>
        <w:jc w:val="both"/>
        <w:rPr>
          <w:rFonts w:ascii="Arial" w:hAnsi="Arial" w:cs="Arial"/>
        </w:rPr>
      </w:pPr>
      <w:r w:rsidRPr="00DC114C">
        <w:rPr>
          <w:rFonts w:ascii="Arial" w:hAnsi="Arial" w:cs="Arial"/>
        </w:rPr>
        <w:lastRenderedPageBreak/>
        <w:t>• as respostas às interpelações da fiscalização;</w:t>
      </w:r>
    </w:p>
    <w:p w:rsidR="006B1F8B" w:rsidRPr="00DC114C" w:rsidRDefault="006B1F8B" w:rsidP="006B1F8B">
      <w:pPr>
        <w:widowControl/>
        <w:spacing w:line="276" w:lineRule="auto"/>
        <w:jc w:val="both"/>
        <w:rPr>
          <w:rFonts w:ascii="Arial" w:hAnsi="Arial" w:cs="Arial"/>
        </w:rPr>
      </w:pPr>
      <w:r w:rsidRPr="00DC114C">
        <w:rPr>
          <w:rFonts w:ascii="Arial" w:hAnsi="Arial" w:cs="Arial"/>
        </w:rPr>
        <w:t>• a eventual escassez de material que resulte em dificuldade para execução da obra e/ou serviço;</w:t>
      </w:r>
    </w:p>
    <w:p w:rsidR="006B1F8B" w:rsidRPr="00DC114C" w:rsidRDefault="006B1F8B" w:rsidP="006B1F8B">
      <w:pPr>
        <w:widowControl/>
        <w:spacing w:line="276" w:lineRule="auto"/>
        <w:jc w:val="both"/>
        <w:rPr>
          <w:rFonts w:ascii="Arial" w:hAnsi="Arial" w:cs="Arial"/>
        </w:rPr>
      </w:pPr>
      <w:r w:rsidRPr="00DC114C">
        <w:rPr>
          <w:rFonts w:ascii="Arial" w:hAnsi="Arial" w:cs="Arial"/>
        </w:rPr>
        <w:t>• medições das etapas de obras e respectivos valores a serem faturados;</w:t>
      </w:r>
    </w:p>
    <w:p w:rsidR="006B1F8B" w:rsidRPr="00DC114C" w:rsidRDefault="006B1F8B" w:rsidP="006B1F8B">
      <w:pPr>
        <w:widowControl/>
        <w:spacing w:line="276" w:lineRule="auto"/>
        <w:jc w:val="both"/>
        <w:rPr>
          <w:rFonts w:ascii="Arial" w:hAnsi="Arial" w:cs="Arial"/>
        </w:rPr>
      </w:pPr>
      <w:r w:rsidRPr="00DC114C">
        <w:rPr>
          <w:rFonts w:ascii="Arial" w:hAnsi="Arial" w:cs="Arial"/>
        </w:rPr>
        <w:t>• outros fatos que, a juízo da contratada, devam ser objeto de registro.</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A medição deverá ser condicionada ao relatório fotográfico, constando o avanço físico dos serviços e a entrega das vias do diário de obra, relativo ao mês, para análise com assinatura do profissional da empresa e do Presidente da Caixa Escolar.</w:t>
      </w:r>
    </w:p>
    <w:p w:rsidR="006B1F8B" w:rsidRPr="00DC114C" w:rsidRDefault="006B1F8B" w:rsidP="006B1F8B">
      <w:pPr>
        <w:widowControl/>
        <w:spacing w:line="276" w:lineRule="auto"/>
        <w:jc w:val="both"/>
        <w:rPr>
          <w:rFonts w:ascii="Arial" w:hAnsi="Arial" w:cs="Arial"/>
        </w:rPr>
      </w:pPr>
    </w:p>
    <w:p w:rsidR="006B1F8B" w:rsidRPr="00DC114C" w:rsidRDefault="006B1F8B" w:rsidP="006B1F8B">
      <w:pPr>
        <w:widowControl/>
        <w:spacing w:line="276" w:lineRule="auto"/>
        <w:jc w:val="both"/>
        <w:rPr>
          <w:rFonts w:ascii="Arial" w:hAnsi="Arial" w:cs="Arial"/>
        </w:rPr>
      </w:pPr>
      <w:r w:rsidRPr="00DC114C">
        <w:rPr>
          <w:rFonts w:ascii="Arial" w:hAnsi="Arial" w:cs="Arial"/>
        </w:rPr>
        <w:t>- A SEE-MG a qualquer momento poderá solicitar os ensaios dos materiais utilizados para execução dos serviços, bem como as notas fiscais dos materiais empregados na obra. Superintendência de Infraestrutura Escolar – SIN/SA/SEE-MG</w:t>
      </w:r>
    </w:p>
    <w:p w:rsidR="006B1F8B" w:rsidRPr="00DC114C" w:rsidRDefault="006B1F8B" w:rsidP="006B1F8B">
      <w:pPr>
        <w:widowControl/>
        <w:spacing w:line="276" w:lineRule="auto"/>
        <w:jc w:val="both"/>
        <w:rPr>
          <w:rFonts w:ascii="Arial" w:hAnsi="Arial" w:cs="Arial"/>
          <w:color w:val="FF0000"/>
        </w:rPr>
      </w:pPr>
    </w:p>
    <w:p w:rsidR="006B1F8B" w:rsidRPr="00DC114C" w:rsidRDefault="006B1F8B" w:rsidP="006B1F8B">
      <w:pPr>
        <w:widowControl/>
        <w:spacing w:line="276" w:lineRule="auto"/>
        <w:jc w:val="both"/>
        <w:rPr>
          <w:rFonts w:ascii="Arial" w:hAnsi="Arial" w:cs="Arial"/>
          <w:b/>
          <w:bCs/>
          <w:color w:val="FF0000"/>
        </w:rPr>
      </w:pPr>
    </w:p>
    <w:p w:rsidR="00396E4A" w:rsidRDefault="00396E4A"/>
    <w:p w:rsidR="006B1F8B" w:rsidRDefault="006B1F8B"/>
    <w:p w:rsidR="006B1F8B" w:rsidRDefault="006B1F8B"/>
    <w:p w:rsidR="006B1F8B" w:rsidRDefault="006B1F8B"/>
    <w:p w:rsidR="006B1F8B" w:rsidRDefault="006B1F8B"/>
    <w:p w:rsidR="006B1F8B" w:rsidRDefault="006B1F8B"/>
    <w:p w:rsidR="006B1F8B" w:rsidRDefault="006B1F8B"/>
    <w:p w:rsidR="006B1F8B" w:rsidRDefault="006B1F8B"/>
    <w:p w:rsidR="006B1F8B" w:rsidRDefault="006B1F8B"/>
    <w:p w:rsidR="006B1F8B" w:rsidRDefault="006B1F8B"/>
    <w:p w:rsidR="006B1F8B" w:rsidRDefault="006B1F8B"/>
    <w:p w:rsidR="006B1F8B" w:rsidRDefault="006B1F8B"/>
    <w:p w:rsidR="006B1F8B" w:rsidRDefault="006B1F8B"/>
    <w:p w:rsidR="006B1F8B" w:rsidRDefault="006B1F8B"/>
    <w:p w:rsidR="006B1F8B" w:rsidRDefault="006B1F8B"/>
    <w:p w:rsidR="006B1F8B" w:rsidRDefault="006B1F8B"/>
    <w:p w:rsidR="006B1F8B" w:rsidRPr="00DC114C" w:rsidRDefault="006B1F8B" w:rsidP="006B1F8B">
      <w:pPr>
        <w:widowControl/>
        <w:spacing w:line="276" w:lineRule="auto"/>
        <w:jc w:val="center"/>
        <w:rPr>
          <w:rFonts w:ascii="Arial" w:hAnsi="Arial" w:cs="Arial"/>
          <w:b/>
          <w:bCs/>
          <w:sz w:val="20"/>
          <w:szCs w:val="20"/>
        </w:rPr>
      </w:pPr>
      <w:r w:rsidRPr="00DC114C">
        <w:rPr>
          <w:rFonts w:ascii="Arial" w:hAnsi="Arial" w:cs="Arial"/>
          <w:b/>
          <w:bCs/>
          <w:sz w:val="20"/>
          <w:szCs w:val="20"/>
        </w:rPr>
        <w:t>MODELO 4   -       ANEXO V</w:t>
      </w:r>
    </w:p>
    <w:p w:rsidR="006B1F8B" w:rsidRPr="00DC114C" w:rsidRDefault="006B1F8B" w:rsidP="006B1F8B">
      <w:pPr>
        <w:widowControl/>
        <w:spacing w:line="276" w:lineRule="auto"/>
        <w:jc w:val="center"/>
        <w:rPr>
          <w:rFonts w:ascii="Arial" w:hAnsi="Arial" w:cs="Arial"/>
          <w:b/>
          <w:bCs/>
          <w:sz w:val="20"/>
          <w:szCs w:val="20"/>
        </w:rPr>
      </w:pPr>
      <w:r w:rsidRPr="00DC114C">
        <w:rPr>
          <w:rFonts w:ascii="Arial" w:hAnsi="Arial" w:cs="Arial"/>
          <w:b/>
          <w:bCs/>
          <w:sz w:val="20"/>
          <w:szCs w:val="20"/>
        </w:rPr>
        <w:t>CARTA PROPOSTA/DECLARAÇÃO DE CONCORDÂNCIA</w:t>
      </w:r>
    </w:p>
    <w:p w:rsidR="006B1F8B" w:rsidRPr="00DC114C" w:rsidRDefault="006B1F8B" w:rsidP="006B1F8B">
      <w:pPr>
        <w:widowControl/>
        <w:spacing w:line="276" w:lineRule="auto"/>
        <w:jc w:val="center"/>
        <w:rPr>
          <w:rFonts w:ascii="Arial" w:hAnsi="Arial" w:cs="Arial"/>
          <w:b/>
          <w:bCs/>
          <w:sz w:val="20"/>
          <w:szCs w:val="20"/>
        </w:rPr>
      </w:pPr>
    </w:p>
    <w:p w:rsidR="006B1F8B" w:rsidRPr="00DC114C" w:rsidRDefault="006B1F8B" w:rsidP="006B1F8B">
      <w:pPr>
        <w:widowControl/>
        <w:spacing w:line="276" w:lineRule="auto"/>
        <w:jc w:val="both"/>
        <w:rPr>
          <w:rFonts w:ascii="Arial" w:hAnsi="Arial" w:cs="Arial"/>
          <w:sz w:val="20"/>
          <w:szCs w:val="20"/>
        </w:rPr>
      </w:pPr>
      <w:r w:rsidRPr="00DC114C">
        <w:rPr>
          <w:rFonts w:ascii="Arial" w:hAnsi="Arial" w:cs="Arial"/>
          <w:sz w:val="20"/>
          <w:szCs w:val="20"/>
        </w:rPr>
        <w:t>À Caixa Escolar: _________________________________________________</w:t>
      </w:r>
    </w:p>
    <w:p w:rsidR="006B1F8B" w:rsidRPr="00DC114C" w:rsidRDefault="006B1F8B" w:rsidP="006B1F8B">
      <w:pPr>
        <w:widowControl/>
        <w:spacing w:line="276" w:lineRule="auto"/>
        <w:jc w:val="both"/>
        <w:rPr>
          <w:rFonts w:ascii="Arial" w:hAnsi="Arial" w:cs="Arial"/>
          <w:sz w:val="20"/>
          <w:szCs w:val="20"/>
        </w:rPr>
      </w:pPr>
    </w:p>
    <w:p w:rsidR="006B1F8B" w:rsidRPr="00DC114C" w:rsidRDefault="006B1F8B" w:rsidP="006B1F8B">
      <w:pPr>
        <w:widowControl/>
        <w:spacing w:line="276" w:lineRule="auto"/>
        <w:jc w:val="both"/>
        <w:rPr>
          <w:rFonts w:ascii="Arial" w:hAnsi="Arial" w:cs="Arial"/>
          <w:sz w:val="20"/>
          <w:szCs w:val="20"/>
        </w:rPr>
      </w:pPr>
      <w:r w:rsidRPr="00DC114C">
        <w:rPr>
          <w:rFonts w:ascii="Arial" w:hAnsi="Arial" w:cs="Arial"/>
          <w:sz w:val="20"/>
          <w:szCs w:val="20"/>
        </w:rPr>
        <w:t>Aos cuidados da Comissão de Licitação</w:t>
      </w:r>
    </w:p>
    <w:p w:rsidR="006B1F8B" w:rsidRPr="00DC114C" w:rsidRDefault="006B1F8B" w:rsidP="006B1F8B">
      <w:pPr>
        <w:widowControl/>
        <w:spacing w:line="276" w:lineRule="auto"/>
        <w:jc w:val="both"/>
        <w:rPr>
          <w:rFonts w:ascii="Arial" w:hAnsi="Arial" w:cs="Arial"/>
          <w:sz w:val="20"/>
          <w:szCs w:val="20"/>
        </w:rPr>
      </w:pPr>
    </w:p>
    <w:p w:rsidR="006B1F8B" w:rsidRPr="00DC114C" w:rsidRDefault="006B1F8B" w:rsidP="006B1F8B">
      <w:pPr>
        <w:widowControl/>
        <w:spacing w:line="276" w:lineRule="auto"/>
        <w:jc w:val="both"/>
        <w:rPr>
          <w:rFonts w:ascii="Arial" w:hAnsi="Arial" w:cs="Arial"/>
          <w:sz w:val="20"/>
          <w:szCs w:val="20"/>
        </w:rPr>
      </w:pPr>
      <w:r w:rsidRPr="00DC114C">
        <w:rPr>
          <w:rFonts w:ascii="Arial" w:hAnsi="Arial" w:cs="Arial"/>
          <w:sz w:val="20"/>
          <w:szCs w:val="20"/>
        </w:rPr>
        <w:t>REF: ___________________________________________________________</w:t>
      </w:r>
    </w:p>
    <w:p w:rsidR="006B1F8B" w:rsidRPr="00DC114C" w:rsidRDefault="006B1F8B" w:rsidP="006B1F8B">
      <w:pPr>
        <w:widowControl/>
        <w:spacing w:line="276" w:lineRule="auto"/>
        <w:jc w:val="both"/>
        <w:rPr>
          <w:rFonts w:ascii="Arial" w:hAnsi="Arial" w:cs="Arial"/>
          <w:sz w:val="20"/>
          <w:szCs w:val="20"/>
        </w:rPr>
      </w:pPr>
    </w:p>
    <w:p w:rsidR="006B1F8B" w:rsidRPr="00DC114C" w:rsidRDefault="006B1F8B" w:rsidP="006B1F8B">
      <w:pPr>
        <w:widowControl/>
        <w:spacing w:line="276" w:lineRule="auto"/>
        <w:jc w:val="both"/>
        <w:rPr>
          <w:rFonts w:ascii="Arial" w:hAnsi="Arial" w:cs="Arial"/>
          <w:sz w:val="20"/>
          <w:szCs w:val="20"/>
        </w:rPr>
      </w:pPr>
      <w:r w:rsidRPr="00DC114C">
        <w:rPr>
          <w:rFonts w:ascii="Arial" w:hAnsi="Arial" w:cs="Arial"/>
          <w:sz w:val="20"/>
          <w:szCs w:val="20"/>
        </w:rPr>
        <w:t>Prezados Senhores,</w:t>
      </w:r>
    </w:p>
    <w:p w:rsidR="006B1F8B" w:rsidRPr="00DC114C" w:rsidRDefault="006B1F8B" w:rsidP="006B1F8B">
      <w:pPr>
        <w:widowControl/>
        <w:spacing w:line="276" w:lineRule="auto"/>
        <w:jc w:val="both"/>
        <w:rPr>
          <w:rFonts w:ascii="Arial" w:hAnsi="Arial" w:cs="Arial"/>
          <w:sz w:val="20"/>
          <w:szCs w:val="20"/>
        </w:rPr>
      </w:pPr>
    </w:p>
    <w:p w:rsidR="006B1F8B" w:rsidRPr="00DC114C" w:rsidRDefault="006B1F8B" w:rsidP="006B1F8B">
      <w:pPr>
        <w:widowControl/>
        <w:spacing w:line="276" w:lineRule="auto"/>
        <w:jc w:val="both"/>
        <w:rPr>
          <w:rFonts w:ascii="Arial" w:hAnsi="Arial" w:cs="Arial"/>
          <w:sz w:val="20"/>
          <w:szCs w:val="20"/>
        </w:rPr>
      </w:pPr>
      <w:r w:rsidRPr="00DC114C">
        <w:rPr>
          <w:rFonts w:ascii="Arial" w:hAnsi="Arial" w:cs="Arial"/>
          <w:sz w:val="20"/>
          <w:szCs w:val="20"/>
        </w:rPr>
        <w:t xml:space="preserve">Para a execução da obra sob o regime de empreitada por preço global, conforme definido na _______________ supracitada, a empresa ______________, localizada na Rua/Av. ___________, signatária dessa proposta, apresenta-se como licitante a assumir os contratos respectivos, em estrita conformidade com os documentos pertinentes. A signatária propõe-se a </w:t>
      </w:r>
      <w:r w:rsidRPr="00DC114C">
        <w:rPr>
          <w:rFonts w:ascii="Arial" w:hAnsi="Arial" w:cs="Arial"/>
          <w:sz w:val="20"/>
          <w:szCs w:val="20"/>
        </w:rPr>
        <w:lastRenderedPageBreak/>
        <w:t xml:space="preserve">executar integralmente a obra, com fornecimento de toda mão de obra, material e equipamentos, além de, se necessário for, sondagem do terreno, levantamento do </w:t>
      </w:r>
      <w:proofErr w:type="spellStart"/>
      <w:r w:rsidRPr="00DC114C">
        <w:rPr>
          <w:rFonts w:ascii="Arial" w:hAnsi="Arial" w:cs="Arial"/>
          <w:sz w:val="20"/>
          <w:szCs w:val="20"/>
        </w:rPr>
        <w:t>planialtimétrico</w:t>
      </w:r>
      <w:proofErr w:type="spellEnd"/>
      <w:r w:rsidRPr="00DC114C">
        <w:rPr>
          <w:rFonts w:ascii="Arial" w:hAnsi="Arial" w:cs="Arial"/>
          <w:sz w:val="20"/>
          <w:szCs w:val="20"/>
        </w:rPr>
        <w:t>, e todos os projetos complementares necessários, bem e fielmente, de acordo com os projetos, detalhes, especificações, instruções e documentos constantes dessa tomada.</w:t>
      </w:r>
    </w:p>
    <w:p w:rsidR="006B1F8B" w:rsidRPr="00DC114C" w:rsidRDefault="006B1F8B" w:rsidP="006B1F8B">
      <w:pPr>
        <w:widowControl/>
        <w:spacing w:line="276" w:lineRule="auto"/>
        <w:jc w:val="both"/>
        <w:rPr>
          <w:rFonts w:ascii="Arial" w:hAnsi="Arial" w:cs="Arial"/>
          <w:sz w:val="20"/>
          <w:szCs w:val="20"/>
        </w:rPr>
      </w:pPr>
    </w:p>
    <w:p w:rsidR="006B1F8B" w:rsidRPr="00DC114C" w:rsidRDefault="006B1F8B" w:rsidP="006B1F8B">
      <w:pPr>
        <w:widowControl/>
        <w:spacing w:line="276" w:lineRule="auto"/>
        <w:jc w:val="both"/>
        <w:rPr>
          <w:rFonts w:ascii="Arial" w:hAnsi="Arial" w:cs="Arial"/>
          <w:sz w:val="20"/>
          <w:szCs w:val="20"/>
        </w:rPr>
      </w:pPr>
      <w:r w:rsidRPr="00DC114C">
        <w:rPr>
          <w:rFonts w:ascii="Arial" w:hAnsi="Arial" w:cs="Arial"/>
          <w:sz w:val="20"/>
          <w:szCs w:val="20"/>
        </w:rPr>
        <w:t xml:space="preserve">1.1. O valor global da proposta, calculado de acordo com o orçamento (planilha anexa) é </w:t>
      </w:r>
      <w:proofErr w:type="spellStart"/>
      <w:proofErr w:type="gramStart"/>
      <w:r w:rsidRPr="00DC114C">
        <w:rPr>
          <w:rFonts w:ascii="Arial" w:hAnsi="Arial" w:cs="Arial"/>
          <w:sz w:val="20"/>
          <w:szCs w:val="20"/>
        </w:rPr>
        <w:t>de:R</w:t>
      </w:r>
      <w:proofErr w:type="spellEnd"/>
      <w:proofErr w:type="gramEnd"/>
      <w:r w:rsidRPr="00DC114C">
        <w:rPr>
          <w:rFonts w:ascii="Arial" w:hAnsi="Arial" w:cs="Arial"/>
          <w:sz w:val="20"/>
          <w:szCs w:val="20"/>
        </w:rPr>
        <w:t>$____________(_____________________).</w:t>
      </w:r>
    </w:p>
    <w:p w:rsidR="006B1F8B" w:rsidRPr="00DC114C" w:rsidRDefault="006B1F8B" w:rsidP="006B1F8B">
      <w:pPr>
        <w:widowControl/>
        <w:spacing w:line="276" w:lineRule="auto"/>
        <w:jc w:val="both"/>
        <w:rPr>
          <w:rFonts w:ascii="Arial" w:hAnsi="Arial" w:cs="Arial"/>
          <w:sz w:val="20"/>
          <w:szCs w:val="20"/>
        </w:rPr>
      </w:pPr>
    </w:p>
    <w:p w:rsidR="006B1F8B" w:rsidRPr="00DC114C" w:rsidRDefault="006B1F8B" w:rsidP="006B1F8B">
      <w:pPr>
        <w:widowControl/>
        <w:spacing w:line="276" w:lineRule="auto"/>
        <w:jc w:val="both"/>
        <w:rPr>
          <w:rFonts w:ascii="Arial" w:hAnsi="Arial" w:cs="Arial"/>
          <w:sz w:val="20"/>
          <w:szCs w:val="20"/>
        </w:rPr>
      </w:pPr>
      <w:r w:rsidRPr="00DC114C">
        <w:rPr>
          <w:rFonts w:ascii="Arial" w:hAnsi="Arial" w:cs="Arial"/>
          <w:sz w:val="20"/>
          <w:szCs w:val="20"/>
        </w:rPr>
        <w:t>1.2. Declaramos conhecer o terreno onde a obra será executada e todas as condições locais pertinentes.</w:t>
      </w:r>
    </w:p>
    <w:p w:rsidR="006B1F8B" w:rsidRPr="00DC114C" w:rsidRDefault="006B1F8B" w:rsidP="006B1F8B">
      <w:pPr>
        <w:widowControl/>
        <w:spacing w:line="276" w:lineRule="auto"/>
        <w:jc w:val="both"/>
        <w:rPr>
          <w:rFonts w:ascii="Arial" w:hAnsi="Arial" w:cs="Arial"/>
          <w:sz w:val="20"/>
          <w:szCs w:val="20"/>
        </w:rPr>
      </w:pPr>
    </w:p>
    <w:p w:rsidR="006B1F8B" w:rsidRPr="00DC114C" w:rsidRDefault="006B1F8B" w:rsidP="006B1F8B">
      <w:pPr>
        <w:widowControl/>
        <w:spacing w:line="276" w:lineRule="auto"/>
        <w:jc w:val="both"/>
        <w:rPr>
          <w:rFonts w:ascii="Arial" w:hAnsi="Arial" w:cs="Arial"/>
          <w:sz w:val="20"/>
          <w:szCs w:val="20"/>
        </w:rPr>
      </w:pPr>
      <w:r w:rsidRPr="00DC114C">
        <w:rPr>
          <w:rFonts w:ascii="Arial" w:hAnsi="Arial" w:cs="Arial"/>
          <w:sz w:val="20"/>
          <w:szCs w:val="20"/>
        </w:rPr>
        <w:t>1.3. Declaramos ter integral conhecimento da documentação técnica pertinente.</w:t>
      </w:r>
    </w:p>
    <w:p w:rsidR="006B1F8B" w:rsidRPr="00DC114C" w:rsidRDefault="006B1F8B" w:rsidP="006B1F8B">
      <w:pPr>
        <w:widowControl/>
        <w:spacing w:line="276" w:lineRule="auto"/>
        <w:jc w:val="both"/>
        <w:rPr>
          <w:rFonts w:ascii="Arial" w:hAnsi="Arial" w:cs="Arial"/>
          <w:sz w:val="20"/>
          <w:szCs w:val="20"/>
        </w:rPr>
      </w:pPr>
    </w:p>
    <w:p w:rsidR="006B1F8B" w:rsidRPr="00DC114C" w:rsidRDefault="006B1F8B" w:rsidP="006B1F8B">
      <w:pPr>
        <w:widowControl/>
        <w:spacing w:line="276" w:lineRule="auto"/>
        <w:jc w:val="both"/>
        <w:rPr>
          <w:rFonts w:ascii="Arial" w:hAnsi="Arial" w:cs="Arial"/>
          <w:sz w:val="20"/>
          <w:szCs w:val="20"/>
        </w:rPr>
      </w:pPr>
      <w:r w:rsidRPr="00DC114C">
        <w:rPr>
          <w:rFonts w:ascii="Arial" w:hAnsi="Arial" w:cs="Arial"/>
          <w:sz w:val="20"/>
          <w:szCs w:val="20"/>
        </w:rPr>
        <w:t>1.4. Certificamos que recebemos, examinamos e estamos cientes de todos os documentos pertinentes, que conferimos e identificamos todos os desenhos e especificações técnicas e que não constatamos discrepâncias nos mesmos ou em quaisquer outros elementos que façam parte do contrato objeto dessa proposta.</w:t>
      </w:r>
    </w:p>
    <w:p w:rsidR="006B1F8B" w:rsidRPr="00DC114C" w:rsidRDefault="006B1F8B" w:rsidP="006B1F8B">
      <w:pPr>
        <w:widowControl/>
        <w:spacing w:line="276" w:lineRule="auto"/>
        <w:jc w:val="both"/>
        <w:rPr>
          <w:rFonts w:ascii="Arial" w:hAnsi="Arial" w:cs="Arial"/>
          <w:sz w:val="20"/>
          <w:szCs w:val="20"/>
        </w:rPr>
      </w:pPr>
    </w:p>
    <w:p w:rsidR="006B1F8B" w:rsidRDefault="006B1F8B" w:rsidP="006B1F8B">
      <w:pPr>
        <w:widowControl/>
        <w:spacing w:line="276" w:lineRule="auto"/>
        <w:jc w:val="both"/>
        <w:rPr>
          <w:rFonts w:ascii="Arial" w:hAnsi="Arial" w:cs="Arial"/>
          <w:sz w:val="20"/>
          <w:szCs w:val="20"/>
        </w:rPr>
      </w:pPr>
      <w:r w:rsidRPr="00DC114C">
        <w:rPr>
          <w:rFonts w:ascii="Arial" w:hAnsi="Arial" w:cs="Arial"/>
          <w:sz w:val="20"/>
          <w:szCs w:val="20"/>
        </w:rPr>
        <w:t>1.5. Declaramos para fins de habilitação no processo de licitação, estar em concordância com os termos da minuta de contrato, memorial descritivo, caderno de especificações e planilha de serviços que acompanham o Edital nº _______, tendo como objeto a realização de serviços de obras de engenharia, inclusive quanto ao regime de retenção para a seguridade social. A retenção para a seguridade social obedecerá a legislação vigente à época da execução dos serviços, observando se houver, enquadramento, devidamente comprovado, em percentual diferenciado, que garanta a elisão da responsabilidade solidária, conforme legislação vigente, constantes na nota fiscal, sendo considerado como SERVIÇOS pelo menos 50% do valor total da obra.</w:t>
      </w:r>
    </w:p>
    <w:p w:rsidR="006B1F8B" w:rsidRPr="00DC114C" w:rsidRDefault="006B1F8B" w:rsidP="006B1F8B">
      <w:pPr>
        <w:widowControl/>
        <w:spacing w:line="276" w:lineRule="auto"/>
        <w:jc w:val="both"/>
        <w:rPr>
          <w:rFonts w:ascii="Arial" w:hAnsi="Arial" w:cs="Arial"/>
          <w:sz w:val="20"/>
          <w:szCs w:val="20"/>
        </w:rPr>
      </w:pPr>
    </w:p>
    <w:p w:rsidR="006B1F8B" w:rsidRDefault="006B1F8B" w:rsidP="006B1F8B">
      <w:pPr>
        <w:widowControl/>
        <w:spacing w:line="276" w:lineRule="auto"/>
        <w:jc w:val="both"/>
        <w:rPr>
          <w:rFonts w:ascii="Arial" w:hAnsi="Arial" w:cs="Arial"/>
          <w:sz w:val="20"/>
          <w:szCs w:val="20"/>
        </w:rPr>
      </w:pPr>
      <w:r w:rsidRPr="00DC114C">
        <w:rPr>
          <w:rFonts w:ascii="Arial" w:hAnsi="Arial" w:cs="Arial"/>
          <w:sz w:val="20"/>
          <w:szCs w:val="20"/>
        </w:rPr>
        <w:t xml:space="preserve">_________________________, ______ de _____________________ </w:t>
      </w:r>
      <w:proofErr w:type="spellStart"/>
      <w:r w:rsidRPr="00DC114C">
        <w:rPr>
          <w:rFonts w:ascii="Arial" w:hAnsi="Arial" w:cs="Arial"/>
          <w:sz w:val="20"/>
          <w:szCs w:val="20"/>
        </w:rPr>
        <w:t>de</w:t>
      </w:r>
      <w:proofErr w:type="spellEnd"/>
      <w:r w:rsidRPr="00DC114C">
        <w:rPr>
          <w:rFonts w:ascii="Arial" w:hAnsi="Arial" w:cs="Arial"/>
          <w:sz w:val="20"/>
          <w:szCs w:val="20"/>
        </w:rPr>
        <w:t xml:space="preserve"> _________.</w:t>
      </w:r>
    </w:p>
    <w:p w:rsidR="006B1F8B" w:rsidRPr="00DC114C" w:rsidRDefault="006B1F8B" w:rsidP="006B1F8B">
      <w:pPr>
        <w:widowControl/>
        <w:spacing w:line="276" w:lineRule="auto"/>
        <w:jc w:val="both"/>
        <w:rPr>
          <w:rFonts w:ascii="Arial" w:hAnsi="Arial" w:cs="Arial"/>
          <w:sz w:val="20"/>
          <w:szCs w:val="20"/>
        </w:rPr>
      </w:pPr>
    </w:p>
    <w:p w:rsidR="006B1F8B" w:rsidRPr="00DC114C" w:rsidRDefault="006B1F8B" w:rsidP="006B1F8B">
      <w:pPr>
        <w:widowControl/>
        <w:spacing w:line="276" w:lineRule="auto"/>
        <w:jc w:val="center"/>
        <w:rPr>
          <w:rFonts w:ascii="Arial" w:hAnsi="Arial" w:cs="Arial"/>
          <w:sz w:val="20"/>
          <w:szCs w:val="20"/>
        </w:rPr>
      </w:pPr>
      <w:r w:rsidRPr="00DC114C">
        <w:rPr>
          <w:rFonts w:ascii="Arial" w:hAnsi="Arial" w:cs="Arial"/>
          <w:sz w:val="20"/>
          <w:szCs w:val="20"/>
        </w:rPr>
        <w:t>________________________________________________</w:t>
      </w:r>
    </w:p>
    <w:p w:rsidR="006B1F8B" w:rsidRPr="00DC114C" w:rsidRDefault="006B1F8B" w:rsidP="006B1F8B">
      <w:pPr>
        <w:widowControl/>
        <w:spacing w:line="276" w:lineRule="auto"/>
        <w:jc w:val="center"/>
        <w:rPr>
          <w:rFonts w:ascii="Arial" w:hAnsi="Arial" w:cs="Arial"/>
          <w:sz w:val="20"/>
          <w:szCs w:val="20"/>
        </w:rPr>
      </w:pPr>
      <w:r w:rsidRPr="00DC114C">
        <w:rPr>
          <w:rFonts w:ascii="Arial" w:hAnsi="Arial" w:cs="Arial"/>
          <w:sz w:val="20"/>
          <w:szCs w:val="20"/>
        </w:rPr>
        <w:t>Assinatura da empresa</w:t>
      </w:r>
    </w:p>
    <w:p w:rsidR="006B1F8B" w:rsidRPr="00DC114C" w:rsidRDefault="006B1F8B" w:rsidP="006B1F8B">
      <w:pPr>
        <w:widowControl/>
        <w:spacing w:line="276" w:lineRule="auto"/>
        <w:jc w:val="both"/>
        <w:rPr>
          <w:rFonts w:ascii="Century Gothic" w:hAnsi="Century Gothic"/>
          <w:b/>
          <w:bCs/>
          <w:sz w:val="22"/>
          <w:szCs w:val="22"/>
        </w:rPr>
      </w:pPr>
    </w:p>
    <w:p w:rsidR="006B1F8B" w:rsidRPr="00DC114C" w:rsidRDefault="006B1F8B" w:rsidP="006B1F8B">
      <w:pPr>
        <w:spacing w:line="276" w:lineRule="auto"/>
        <w:jc w:val="center"/>
        <w:rPr>
          <w:rFonts w:ascii="Century Gothic" w:hAnsi="Century Gothic"/>
          <w:b/>
          <w:bCs/>
          <w:sz w:val="22"/>
          <w:szCs w:val="22"/>
        </w:rPr>
      </w:pPr>
    </w:p>
    <w:p w:rsidR="006B1F8B" w:rsidRPr="00DC114C" w:rsidRDefault="006B1F8B" w:rsidP="006B1F8B">
      <w:pPr>
        <w:spacing w:line="276" w:lineRule="auto"/>
        <w:jc w:val="center"/>
        <w:rPr>
          <w:rFonts w:ascii="Century Gothic" w:hAnsi="Century Gothic"/>
          <w:b/>
          <w:bCs/>
          <w:sz w:val="22"/>
          <w:szCs w:val="22"/>
        </w:rPr>
      </w:pPr>
    </w:p>
    <w:p w:rsidR="006B1F8B" w:rsidRDefault="006B1F8B" w:rsidP="006B1F8B">
      <w:pPr>
        <w:spacing w:line="276" w:lineRule="auto"/>
        <w:jc w:val="center"/>
        <w:rPr>
          <w:rFonts w:ascii="Arial" w:hAnsi="Arial" w:cs="Arial"/>
          <w:b/>
          <w:bCs/>
        </w:rPr>
      </w:pPr>
    </w:p>
    <w:p w:rsidR="006B1F8B" w:rsidRDefault="006B1F8B" w:rsidP="006B1F8B">
      <w:pPr>
        <w:spacing w:line="276" w:lineRule="auto"/>
        <w:jc w:val="center"/>
        <w:rPr>
          <w:rFonts w:ascii="Arial" w:hAnsi="Arial" w:cs="Arial"/>
          <w:b/>
          <w:bCs/>
        </w:rPr>
      </w:pPr>
    </w:p>
    <w:p w:rsidR="006B1F8B" w:rsidRPr="003134C0" w:rsidRDefault="006B1F8B" w:rsidP="006B1F8B">
      <w:pPr>
        <w:spacing w:line="276" w:lineRule="auto"/>
        <w:jc w:val="center"/>
        <w:rPr>
          <w:rFonts w:ascii="Arial" w:hAnsi="Arial" w:cs="Arial"/>
          <w:b/>
          <w:bCs/>
        </w:rPr>
      </w:pPr>
      <w:r w:rsidRPr="003134C0">
        <w:rPr>
          <w:rFonts w:ascii="Arial" w:hAnsi="Arial" w:cs="Arial"/>
          <w:b/>
          <w:bCs/>
        </w:rPr>
        <w:t xml:space="preserve">MODELO 4 </w:t>
      </w:r>
    </w:p>
    <w:p w:rsidR="006B1F8B" w:rsidRPr="003134C0" w:rsidRDefault="006B1F8B" w:rsidP="006B1F8B">
      <w:pPr>
        <w:spacing w:line="276" w:lineRule="auto"/>
        <w:jc w:val="center"/>
        <w:rPr>
          <w:rFonts w:ascii="Arial" w:hAnsi="Arial" w:cs="Arial"/>
          <w:b/>
          <w:bCs/>
        </w:rPr>
      </w:pPr>
    </w:p>
    <w:p w:rsidR="006B1F8B" w:rsidRPr="003134C0" w:rsidRDefault="006B1F8B" w:rsidP="006B1F8B">
      <w:pPr>
        <w:spacing w:line="276" w:lineRule="auto"/>
        <w:jc w:val="center"/>
        <w:rPr>
          <w:rFonts w:ascii="Arial" w:hAnsi="Arial" w:cs="Arial"/>
          <w:b/>
          <w:bCs/>
        </w:rPr>
      </w:pPr>
      <w:r w:rsidRPr="003134C0">
        <w:rPr>
          <w:rFonts w:ascii="Arial" w:hAnsi="Arial" w:cs="Arial"/>
          <w:b/>
          <w:bCs/>
        </w:rPr>
        <w:t>ANEXO VI</w:t>
      </w:r>
    </w:p>
    <w:p w:rsidR="006B1F8B" w:rsidRPr="003134C0" w:rsidRDefault="006B1F8B" w:rsidP="006B1F8B">
      <w:pPr>
        <w:spacing w:line="276" w:lineRule="auto"/>
        <w:jc w:val="center"/>
        <w:rPr>
          <w:rFonts w:ascii="Arial" w:hAnsi="Arial" w:cs="Arial"/>
          <w:bCs/>
        </w:rPr>
      </w:pPr>
    </w:p>
    <w:p w:rsidR="006B1F8B" w:rsidRPr="003134C0" w:rsidRDefault="006B1F8B" w:rsidP="006B1F8B">
      <w:pPr>
        <w:spacing w:line="276" w:lineRule="auto"/>
        <w:jc w:val="center"/>
        <w:rPr>
          <w:rFonts w:ascii="Arial" w:hAnsi="Arial" w:cs="Arial"/>
        </w:rPr>
      </w:pPr>
      <w:r w:rsidRPr="003134C0">
        <w:rPr>
          <w:rFonts w:ascii="Arial" w:hAnsi="Arial" w:cs="Arial"/>
        </w:rPr>
        <w:t xml:space="preserve"> TERMO DE VISTORIA E COMPARECIMENTO</w:t>
      </w:r>
    </w:p>
    <w:p w:rsidR="006B1F8B" w:rsidRPr="003134C0" w:rsidRDefault="006B1F8B" w:rsidP="006B1F8B">
      <w:pPr>
        <w:spacing w:line="276" w:lineRule="auto"/>
        <w:jc w:val="center"/>
        <w:rPr>
          <w:rFonts w:ascii="Arial" w:hAnsi="Arial" w:cs="Arial"/>
        </w:rPr>
      </w:pPr>
    </w:p>
    <w:p w:rsidR="006B1F8B" w:rsidRPr="003134C0" w:rsidRDefault="006B1F8B" w:rsidP="006B1F8B">
      <w:pPr>
        <w:spacing w:line="276" w:lineRule="auto"/>
        <w:jc w:val="both"/>
        <w:rPr>
          <w:rFonts w:ascii="Arial" w:hAnsi="Arial" w:cs="Arial"/>
        </w:rPr>
      </w:pPr>
      <w:r w:rsidRPr="003134C0">
        <w:rPr>
          <w:rFonts w:ascii="Arial" w:hAnsi="Arial" w:cs="Arial"/>
        </w:rPr>
        <w:t xml:space="preserve">A empresa __________________________________________________ estabelecida na (Rua/Av.) _________________________________________________ nº____________, na cidade de __________________________________________________________, CNPJ nº _____________________________________, por seu representante legal, </w:t>
      </w:r>
      <w:r w:rsidRPr="003134C0">
        <w:rPr>
          <w:rFonts w:ascii="Arial" w:hAnsi="Arial" w:cs="Arial"/>
        </w:rPr>
        <w:lastRenderedPageBreak/>
        <w:t>Sr.___________________________________________, CPF_______________________, compareceu e vistoriou o local da obra de _________________________________________________________________,</w:t>
      </w:r>
    </w:p>
    <w:p w:rsidR="006B1F8B" w:rsidRPr="003134C0" w:rsidRDefault="006B1F8B" w:rsidP="006B1F8B">
      <w:pPr>
        <w:spacing w:line="276" w:lineRule="auto"/>
        <w:jc w:val="both"/>
        <w:rPr>
          <w:rFonts w:ascii="Arial" w:hAnsi="Arial" w:cs="Arial"/>
        </w:rPr>
      </w:pPr>
      <w:proofErr w:type="gramStart"/>
      <w:r w:rsidRPr="003134C0">
        <w:rPr>
          <w:rFonts w:ascii="Arial" w:hAnsi="Arial" w:cs="Arial"/>
        </w:rPr>
        <w:t>em</w:t>
      </w:r>
      <w:proofErr w:type="gramEnd"/>
      <w:r w:rsidRPr="003134C0">
        <w:rPr>
          <w:rFonts w:ascii="Arial" w:hAnsi="Arial" w:cs="Arial"/>
        </w:rPr>
        <w:t xml:space="preserve"> conformidade com as cláusulas e condições previstas no Edital de Licitação nº_____/_______, da Caixa Escolar____________________________________________.</w:t>
      </w:r>
    </w:p>
    <w:p w:rsidR="006B1F8B" w:rsidRPr="003134C0" w:rsidRDefault="006B1F8B" w:rsidP="006B1F8B">
      <w:pPr>
        <w:spacing w:line="276" w:lineRule="auto"/>
        <w:jc w:val="both"/>
        <w:rPr>
          <w:rFonts w:ascii="Arial" w:hAnsi="Arial" w:cs="Arial"/>
        </w:rPr>
      </w:pPr>
    </w:p>
    <w:p w:rsidR="006B1F8B" w:rsidRPr="003134C0" w:rsidRDefault="006B1F8B" w:rsidP="006B1F8B">
      <w:pPr>
        <w:spacing w:line="276" w:lineRule="auto"/>
        <w:jc w:val="both"/>
        <w:rPr>
          <w:rFonts w:ascii="Arial" w:hAnsi="Arial" w:cs="Arial"/>
        </w:rPr>
      </w:pPr>
    </w:p>
    <w:p w:rsidR="006B1F8B" w:rsidRPr="003134C0" w:rsidRDefault="006B1F8B" w:rsidP="006B1F8B">
      <w:pPr>
        <w:spacing w:line="276" w:lineRule="auto"/>
        <w:jc w:val="both"/>
        <w:rPr>
          <w:rFonts w:ascii="Arial" w:hAnsi="Arial" w:cs="Arial"/>
        </w:rPr>
      </w:pPr>
      <w:r w:rsidRPr="003134C0">
        <w:rPr>
          <w:rFonts w:ascii="Arial" w:hAnsi="Arial" w:cs="Arial"/>
        </w:rPr>
        <w:t>Por ser verdade, firmo o presente.</w:t>
      </w:r>
    </w:p>
    <w:p w:rsidR="006B1F8B" w:rsidRPr="003134C0" w:rsidRDefault="006B1F8B" w:rsidP="006B1F8B">
      <w:pPr>
        <w:spacing w:line="276" w:lineRule="auto"/>
        <w:jc w:val="both"/>
        <w:rPr>
          <w:rFonts w:ascii="Arial" w:hAnsi="Arial" w:cs="Arial"/>
        </w:rPr>
      </w:pPr>
    </w:p>
    <w:p w:rsidR="006B1F8B" w:rsidRPr="003134C0" w:rsidRDefault="006B1F8B" w:rsidP="006B1F8B">
      <w:pPr>
        <w:spacing w:line="276" w:lineRule="auto"/>
        <w:jc w:val="both"/>
        <w:rPr>
          <w:rFonts w:ascii="Arial" w:hAnsi="Arial" w:cs="Arial"/>
        </w:rPr>
      </w:pPr>
      <w:r w:rsidRPr="003134C0">
        <w:rPr>
          <w:rFonts w:ascii="Arial" w:hAnsi="Arial" w:cs="Arial"/>
        </w:rPr>
        <w:t xml:space="preserve">________________________, ________ de___________________ </w:t>
      </w:r>
      <w:proofErr w:type="spellStart"/>
      <w:r w:rsidRPr="003134C0">
        <w:rPr>
          <w:rFonts w:ascii="Arial" w:hAnsi="Arial" w:cs="Arial"/>
        </w:rPr>
        <w:t>de</w:t>
      </w:r>
      <w:proofErr w:type="spellEnd"/>
      <w:r w:rsidRPr="003134C0">
        <w:rPr>
          <w:rFonts w:ascii="Arial" w:hAnsi="Arial" w:cs="Arial"/>
        </w:rPr>
        <w:t>_________.</w:t>
      </w:r>
    </w:p>
    <w:p w:rsidR="006B1F8B" w:rsidRPr="003134C0" w:rsidRDefault="006B1F8B" w:rsidP="006B1F8B">
      <w:pPr>
        <w:spacing w:line="276" w:lineRule="auto"/>
        <w:jc w:val="center"/>
        <w:rPr>
          <w:rFonts w:ascii="Arial" w:hAnsi="Arial" w:cs="Arial"/>
          <w:bCs/>
        </w:rPr>
      </w:pPr>
    </w:p>
    <w:p w:rsidR="006B1F8B" w:rsidRPr="003134C0" w:rsidRDefault="006B1F8B" w:rsidP="006B1F8B">
      <w:pPr>
        <w:spacing w:line="276" w:lineRule="auto"/>
        <w:jc w:val="center"/>
        <w:rPr>
          <w:rFonts w:ascii="Arial" w:hAnsi="Arial" w:cs="Arial"/>
          <w:bCs/>
        </w:rPr>
      </w:pPr>
      <w:r w:rsidRPr="003134C0">
        <w:rPr>
          <w:rFonts w:ascii="Arial" w:hAnsi="Arial" w:cs="Arial"/>
          <w:bCs/>
        </w:rPr>
        <w:t>______________________________________________________________</w:t>
      </w:r>
    </w:p>
    <w:p w:rsidR="006B1F8B" w:rsidRPr="003134C0" w:rsidRDefault="006B1F8B" w:rsidP="006B1F8B">
      <w:pPr>
        <w:spacing w:line="276" w:lineRule="auto"/>
        <w:jc w:val="center"/>
        <w:rPr>
          <w:rFonts w:ascii="Arial" w:hAnsi="Arial" w:cs="Arial"/>
          <w:bCs/>
        </w:rPr>
      </w:pPr>
      <w:r w:rsidRPr="003134C0">
        <w:rPr>
          <w:rFonts w:ascii="Arial" w:hAnsi="Arial" w:cs="Arial"/>
          <w:bCs/>
        </w:rPr>
        <w:t>EMPRESA/LICITANTE</w:t>
      </w:r>
    </w:p>
    <w:p w:rsidR="006B1F8B" w:rsidRPr="003134C0" w:rsidRDefault="006B1F8B" w:rsidP="006B1F8B">
      <w:pPr>
        <w:spacing w:line="276" w:lineRule="auto"/>
        <w:jc w:val="center"/>
        <w:rPr>
          <w:rFonts w:ascii="Arial" w:hAnsi="Arial" w:cs="Arial"/>
          <w:bCs/>
        </w:rPr>
      </w:pPr>
      <w:r w:rsidRPr="003134C0">
        <w:rPr>
          <w:rFonts w:ascii="Arial" w:hAnsi="Arial" w:cs="Arial"/>
          <w:bCs/>
        </w:rPr>
        <w:t>Carimbo e Assinatura</w:t>
      </w:r>
    </w:p>
    <w:p w:rsidR="006B1F8B" w:rsidRPr="003134C0" w:rsidRDefault="006B1F8B" w:rsidP="006B1F8B">
      <w:pPr>
        <w:spacing w:line="276" w:lineRule="auto"/>
        <w:jc w:val="center"/>
        <w:rPr>
          <w:rFonts w:ascii="Arial" w:hAnsi="Arial" w:cs="Arial"/>
          <w:bCs/>
        </w:rPr>
      </w:pPr>
    </w:p>
    <w:p w:rsidR="006B1F8B" w:rsidRPr="003134C0" w:rsidRDefault="006B1F8B" w:rsidP="006B1F8B">
      <w:pPr>
        <w:spacing w:line="276" w:lineRule="auto"/>
        <w:jc w:val="center"/>
        <w:rPr>
          <w:rFonts w:ascii="Arial" w:hAnsi="Arial" w:cs="Arial"/>
          <w:bCs/>
        </w:rPr>
      </w:pPr>
    </w:p>
    <w:p w:rsidR="006B1F8B" w:rsidRDefault="006B1F8B" w:rsidP="006B1F8B">
      <w:r w:rsidRPr="003134C0">
        <w:rPr>
          <w:rFonts w:ascii="Arial" w:hAnsi="Arial" w:cs="Arial"/>
          <w:bCs/>
        </w:rPr>
        <w:br w:type="page"/>
      </w:r>
    </w:p>
    <w:sectPr w:rsidR="006B1F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47D6C"/>
    <w:multiLevelType w:val="hybridMultilevel"/>
    <w:tmpl w:val="D640DEB2"/>
    <w:lvl w:ilvl="0" w:tplc="E788D9D0">
      <w:start w:val="1"/>
      <w:numFmt w:val="bullet"/>
      <w:lvlText w:val=""/>
      <w:lvlJc w:val="left"/>
      <w:pPr>
        <w:ind w:left="720" w:hanging="360"/>
      </w:pPr>
      <w:rPr>
        <w:rFonts w:ascii="Symbol" w:hAnsi="Symbo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FE2903"/>
    <w:multiLevelType w:val="hybridMultilevel"/>
    <w:tmpl w:val="2B327536"/>
    <w:lvl w:ilvl="0" w:tplc="303A68CC">
      <w:start w:val="1"/>
      <w:numFmt w:val="bullet"/>
      <w:lvlText w:val=""/>
      <w:lvlJc w:val="left"/>
      <w:pPr>
        <w:ind w:left="720" w:hanging="360"/>
      </w:pPr>
      <w:rPr>
        <w:rFonts w:ascii="Symbol" w:hAnsi="Symbol" w:hint="default"/>
        <w:b w:val="0"/>
        <w:i w:val="0"/>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8B"/>
    <w:rsid w:val="000818E1"/>
    <w:rsid w:val="002B5967"/>
    <w:rsid w:val="00396E4A"/>
    <w:rsid w:val="006B1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7E31"/>
  <w15:chartTrackingRefBased/>
  <w15:docId w15:val="{DED625EA-66B2-467B-AE36-5D58D2B8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F8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1F8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5119</Words>
  <Characters>27644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Estado de Educação</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SEEMG</dc:creator>
  <cp:keywords/>
  <dc:description/>
  <cp:lastModifiedBy>SEEMG</cp:lastModifiedBy>
  <cp:revision>2</cp:revision>
  <dcterms:created xsi:type="dcterms:W3CDTF">2021-03-16T12:32:00Z</dcterms:created>
  <dcterms:modified xsi:type="dcterms:W3CDTF">2021-03-16T12:32:00Z</dcterms:modified>
</cp:coreProperties>
</file>